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EFC25" w14:textId="77777777" w:rsidR="00752A08" w:rsidRDefault="00752A08" w:rsidP="00F06B8E">
      <w:pPr>
        <w:autoSpaceDE w:val="0"/>
        <w:autoSpaceDN w:val="0"/>
        <w:adjustRightInd w:val="0"/>
        <w:jc w:val="center"/>
        <w:rPr>
          <w:rFonts w:ascii="Verdana" w:hAnsi="Verdana" w:cstheme="minorHAnsi"/>
          <w:b/>
          <w:bCs/>
          <w:color w:val="262626"/>
          <w:sz w:val="20"/>
          <w:szCs w:val="20"/>
        </w:rPr>
      </w:pPr>
    </w:p>
    <w:p w14:paraId="5CABFB52" w14:textId="77777777" w:rsidR="007432B3" w:rsidRPr="00457652" w:rsidRDefault="007432B3" w:rsidP="00F06B8E">
      <w:pPr>
        <w:autoSpaceDE w:val="0"/>
        <w:autoSpaceDN w:val="0"/>
        <w:adjustRightInd w:val="0"/>
        <w:jc w:val="center"/>
        <w:rPr>
          <w:rFonts w:ascii="Verdana" w:hAnsi="Verdana" w:cstheme="minorHAnsi"/>
          <w:b/>
          <w:bCs/>
          <w:color w:val="262626"/>
          <w:sz w:val="20"/>
          <w:szCs w:val="20"/>
        </w:rPr>
      </w:pPr>
    </w:p>
    <w:tbl>
      <w:tblPr>
        <w:tblStyle w:val="TableGrid"/>
        <w:tblW w:w="14508" w:type="dxa"/>
        <w:tblLook w:val="01E0" w:firstRow="1" w:lastRow="1" w:firstColumn="1" w:lastColumn="1" w:noHBand="0" w:noVBand="0"/>
      </w:tblPr>
      <w:tblGrid>
        <w:gridCol w:w="1908"/>
        <w:gridCol w:w="5430"/>
        <w:gridCol w:w="567"/>
        <w:gridCol w:w="2268"/>
        <w:gridCol w:w="4335"/>
      </w:tblGrid>
      <w:tr w:rsidR="00B22A25" w:rsidRPr="00457652" w14:paraId="1A323A34" w14:textId="77777777" w:rsidTr="007432B3">
        <w:tc>
          <w:tcPr>
            <w:tcW w:w="1908" w:type="dxa"/>
            <w:shd w:val="clear" w:color="auto" w:fill="000000" w:themeFill="text1"/>
          </w:tcPr>
          <w:p w14:paraId="4CD5577F" w14:textId="77777777" w:rsidR="00B22A25" w:rsidRPr="00104097" w:rsidRDefault="00B22A25" w:rsidP="00F06B8E">
            <w:pPr>
              <w:autoSpaceDE w:val="0"/>
              <w:autoSpaceDN w:val="0"/>
              <w:adjustRightInd w:val="0"/>
              <w:rPr>
                <w:rFonts w:ascii="Arial" w:hAnsi="Arial" w:cs="Arial"/>
                <w:b/>
                <w:color w:val="FFFFFF" w:themeColor="background1"/>
                <w:sz w:val="20"/>
                <w:szCs w:val="20"/>
              </w:rPr>
            </w:pPr>
            <w:r w:rsidRPr="00104097">
              <w:rPr>
                <w:rFonts w:ascii="Arial" w:hAnsi="Arial" w:cs="Arial"/>
                <w:b/>
                <w:bCs/>
                <w:color w:val="FFFFFF" w:themeColor="background1"/>
                <w:sz w:val="20"/>
                <w:szCs w:val="20"/>
              </w:rPr>
              <w:t>Role title</w:t>
            </w:r>
          </w:p>
        </w:tc>
        <w:tc>
          <w:tcPr>
            <w:tcW w:w="5430" w:type="dxa"/>
          </w:tcPr>
          <w:p w14:paraId="2F8A93C1" w14:textId="7BDA0A85" w:rsidR="00B22A25" w:rsidRPr="00104097" w:rsidRDefault="001E3B69" w:rsidP="004D4942">
            <w:pPr>
              <w:autoSpaceDE w:val="0"/>
              <w:autoSpaceDN w:val="0"/>
              <w:adjustRightInd w:val="0"/>
              <w:rPr>
                <w:rFonts w:ascii="Arial" w:hAnsi="Arial" w:cs="Arial"/>
                <w:bCs/>
                <w:color w:val="262626"/>
                <w:sz w:val="20"/>
                <w:szCs w:val="20"/>
              </w:rPr>
            </w:pPr>
            <w:r>
              <w:rPr>
                <w:rFonts w:ascii="Arial" w:hAnsi="Arial" w:cs="Arial"/>
                <w:bCs/>
                <w:color w:val="262626"/>
                <w:sz w:val="20"/>
                <w:szCs w:val="20"/>
              </w:rPr>
              <w:t>M</w:t>
            </w:r>
            <w:r>
              <w:rPr>
                <w:color w:val="262626"/>
              </w:rPr>
              <w:t>emorial Manager</w:t>
            </w:r>
          </w:p>
        </w:tc>
        <w:tc>
          <w:tcPr>
            <w:tcW w:w="2835" w:type="dxa"/>
            <w:gridSpan w:val="2"/>
            <w:shd w:val="clear" w:color="auto" w:fill="000000" w:themeFill="text1"/>
          </w:tcPr>
          <w:p w14:paraId="72532D2D" w14:textId="77777777" w:rsidR="00B22A25" w:rsidRPr="00104097" w:rsidRDefault="00B22A25" w:rsidP="004A33C0">
            <w:pPr>
              <w:autoSpaceDE w:val="0"/>
              <w:autoSpaceDN w:val="0"/>
              <w:adjustRightInd w:val="0"/>
              <w:rPr>
                <w:rFonts w:ascii="Arial" w:hAnsi="Arial" w:cs="Arial"/>
                <w:b/>
                <w:bCs/>
                <w:color w:val="FFFFFF" w:themeColor="background1"/>
                <w:sz w:val="20"/>
                <w:szCs w:val="20"/>
              </w:rPr>
            </w:pPr>
            <w:r w:rsidRPr="00104097">
              <w:rPr>
                <w:rFonts w:ascii="Arial" w:hAnsi="Arial" w:cs="Arial"/>
                <w:b/>
                <w:bCs/>
                <w:color w:val="FFFFFF" w:themeColor="background1"/>
                <w:sz w:val="20"/>
                <w:szCs w:val="20"/>
              </w:rPr>
              <w:t>Full or Part Time</w:t>
            </w:r>
          </w:p>
        </w:tc>
        <w:tc>
          <w:tcPr>
            <w:tcW w:w="4335" w:type="dxa"/>
          </w:tcPr>
          <w:p w14:paraId="7BF8FDEC" w14:textId="527BECA3" w:rsidR="00B22A25" w:rsidRPr="00104097" w:rsidRDefault="001E3B69" w:rsidP="004A33C0">
            <w:pPr>
              <w:autoSpaceDE w:val="0"/>
              <w:autoSpaceDN w:val="0"/>
              <w:adjustRightInd w:val="0"/>
              <w:rPr>
                <w:rFonts w:ascii="Arial" w:hAnsi="Arial" w:cs="Arial"/>
                <w:bCs/>
                <w:color w:val="262626"/>
                <w:sz w:val="20"/>
                <w:szCs w:val="20"/>
              </w:rPr>
            </w:pPr>
            <w:r>
              <w:rPr>
                <w:rFonts w:ascii="Arial" w:hAnsi="Arial" w:cs="Arial"/>
                <w:bCs/>
                <w:color w:val="262626"/>
                <w:sz w:val="20"/>
                <w:szCs w:val="20"/>
              </w:rPr>
              <w:t>F</w:t>
            </w:r>
            <w:r>
              <w:rPr>
                <w:color w:val="262626"/>
              </w:rPr>
              <w:t>ull time</w:t>
            </w:r>
          </w:p>
        </w:tc>
      </w:tr>
      <w:tr w:rsidR="00217EB7" w:rsidRPr="00457652" w14:paraId="23D84A78" w14:textId="77777777" w:rsidTr="007432B3">
        <w:tc>
          <w:tcPr>
            <w:tcW w:w="1908" w:type="dxa"/>
            <w:shd w:val="clear" w:color="auto" w:fill="000000" w:themeFill="text1"/>
          </w:tcPr>
          <w:p w14:paraId="13EF8CEC" w14:textId="77777777" w:rsidR="00217EB7" w:rsidRPr="00104097" w:rsidRDefault="00217EB7" w:rsidP="00F06B8E">
            <w:pPr>
              <w:autoSpaceDE w:val="0"/>
              <w:autoSpaceDN w:val="0"/>
              <w:adjustRightInd w:val="0"/>
              <w:rPr>
                <w:rFonts w:ascii="Arial" w:hAnsi="Arial" w:cs="Arial"/>
                <w:b/>
                <w:color w:val="FFFFFF" w:themeColor="background1"/>
                <w:sz w:val="20"/>
                <w:szCs w:val="20"/>
              </w:rPr>
            </w:pPr>
            <w:r w:rsidRPr="00104097">
              <w:rPr>
                <w:rFonts w:ascii="Arial" w:hAnsi="Arial" w:cs="Arial"/>
                <w:b/>
                <w:bCs/>
                <w:color w:val="FFFFFF" w:themeColor="background1"/>
                <w:sz w:val="20"/>
                <w:szCs w:val="20"/>
              </w:rPr>
              <w:t xml:space="preserve">Reports </w:t>
            </w:r>
            <w:r w:rsidR="001F7D56" w:rsidRPr="00104097">
              <w:rPr>
                <w:rFonts w:ascii="Arial" w:hAnsi="Arial" w:cs="Arial"/>
                <w:b/>
                <w:bCs/>
                <w:color w:val="FFFFFF" w:themeColor="background1"/>
                <w:sz w:val="20"/>
                <w:szCs w:val="20"/>
              </w:rPr>
              <w:t>t</w:t>
            </w:r>
            <w:r w:rsidRPr="00104097">
              <w:rPr>
                <w:rFonts w:ascii="Arial" w:hAnsi="Arial" w:cs="Arial"/>
                <w:b/>
                <w:bCs/>
                <w:color w:val="FFFFFF" w:themeColor="background1"/>
                <w:sz w:val="20"/>
                <w:szCs w:val="20"/>
              </w:rPr>
              <w:t>o</w:t>
            </w:r>
          </w:p>
        </w:tc>
        <w:tc>
          <w:tcPr>
            <w:tcW w:w="5430" w:type="dxa"/>
          </w:tcPr>
          <w:p w14:paraId="67FDFDC4" w14:textId="7A6C31A7" w:rsidR="00A30CDB" w:rsidRPr="00104097" w:rsidRDefault="001E3B69" w:rsidP="0065427C">
            <w:pPr>
              <w:autoSpaceDE w:val="0"/>
              <w:autoSpaceDN w:val="0"/>
              <w:adjustRightInd w:val="0"/>
              <w:rPr>
                <w:rFonts w:ascii="Arial" w:hAnsi="Arial" w:cs="Arial"/>
                <w:color w:val="000000"/>
                <w:sz w:val="20"/>
                <w:szCs w:val="20"/>
              </w:rPr>
            </w:pPr>
            <w:r>
              <w:rPr>
                <w:rFonts w:ascii="Arial" w:hAnsi="Arial" w:cs="Arial"/>
                <w:color w:val="000000"/>
                <w:sz w:val="20"/>
                <w:szCs w:val="20"/>
              </w:rPr>
              <w:t>C</w:t>
            </w:r>
            <w:r>
              <w:rPr>
                <w:color w:val="000000"/>
              </w:rPr>
              <w:t>rematorium &amp; Cemetery Manager</w:t>
            </w:r>
          </w:p>
        </w:tc>
        <w:tc>
          <w:tcPr>
            <w:tcW w:w="2835" w:type="dxa"/>
            <w:gridSpan w:val="2"/>
            <w:shd w:val="clear" w:color="auto" w:fill="000000" w:themeFill="text1"/>
          </w:tcPr>
          <w:p w14:paraId="15FD45B6" w14:textId="77777777" w:rsidR="00217EB7" w:rsidRPr="00104097" w:rsidRDefault="00AE6CD9" w:rsidP="00F06B8E">
            <w:pPr>
              <w:autoSpaceDE w:val="0"/>
              <w:autoSpaceDN w:val="0"/>
              <w:adjustRightInd w:val="0"/>
              <w:rPr>
                <w:rFonts w:ascii="Arial" w:hAnsi="Arial" w:cs="Arial"/>
                <w:b/>
                <w:bCs/>
                <w:color w:val="FFFFFF" w:themeColor="background1"/>
                <w:sz w:val="20"/>
                <w:szCs w:val="20"/>
              </w:rPr>
            </w:pPr>
            <w:r>
              <w:rPr>
                <w:rFonts w:ascii="Arial" w:hAnsi="Arial" w:cs="Arial"/>
                <w:b/>
                <w:bCs/>
                <w:color w:val="FFFFFF" w:themeColor="background1"/>
                <w:sz w:val="20"/>
                <w:szCs w:val="20"/>
              </w:rPr>
              <w:t>Direct Reports</w:t>
            </w:r>
          </w:p>
        </w:tc>
        <w:tc>
          <w:tcPr>
            <w:tcW w:w="4335" w:type="dxa"/>
          </w:tcPr>
          <w:p w14:paraId="3068141C" w14:textId="77321795" w:rsidR="00935640" w:rsidRPr="00104097" w:rsidRDefault="001E3B69" w:rsidP="00AE6CD9">
            <w:pPr>
              <w:autoSpaceDE w:val="0"/>
              <w:autoSpaceDN w:val="0"/>
              <w:adjustRightInd w:val="0"/>
              <w:rPr>
                <w:rFonts w:ascii="Arial" w:hAnsi="Arial" w:cs="Arial"/>
                <w:bCs/>
                <w:color w:val="262626"/>
                <w:sz w:val="20"/>
                <w:szCs w:val="20"/>
              </w:rPr>
            </w:pPr>
            <w:r>
              <w:rPr>
                <w:rFonts w:ascii="Arial" w:hAnsi="Arial" w:cs="Arial"/>
                <w:bCs/>
                <w:color w:val="262626"/>
                <w:sz w:val="20"/>
                <w:szCs w:val="20"/>
              </w:rPr>
              <w:t>3</w:t>
            </w:r>
          </w:p>
        </w:tc>
      </w:tr>
      <w:tr w:rsidR="00E40C4B" w:rsidRPr="00457652" w14:paraId="0E9FFA53" w14:textId="77777777" w:rsidTr="007432B3">
        <w:tc>
          <w:tcPr>
            <w:tcW w:w="14508" w:type="dxa"/>
            <w:gridSpan w:val="5"/>
            <w:shd w:val="clear" w:color="auto" w:fill="000000" w:themeFill="text1"/>
          </w:tcPr>
          <w:p w14:paraId="3BAD9E55" w14:textId="77777777" w:rsidR="00E40C4B" w:rsidRPr="00104097" w:rsidRDefault="00E40C4B" w:rsidP="00F06B8E">
            <w:pPr>
              <w:autoSpaceDE w:val="0"/>
              <w:autoSpaceDN w:val="0"/>
              <w:adjustRightInd w:val="0"/>
              <w:rPr>
                <w:rFonts w:ascii="Arial" w:hAnsi="Arial" w:cs="Arial"/>
                <w:b/>
                <w:bCs/>
                <w:color w:val="FFFFFF" w:themeColor="background1"/>
                <w:sz w:val="20"/>
                <w:szCs w:val="20"/>
              </w:rPr>
            </w:pPr>
            <w:r>
              <w:rPr>
                <w:rFonts w:ascii="Arial" w:hAnsi="Arial" w:cs="Arial"/>
                <w:b/>
                <w:bCs/>
                <w:color w:val="FFFFFF" w:themeColor="background1"/>
                <w:sz w:val="20"/>
                <w:szCs w:val="20"/>
              </w:rPr>
              <w:t>About Westerleigh</w:t>
            </w:r>
            <w:r w:rsidR="0037194D">
              <w:rPr>
                <w:rFonts w:ascii="Arial" w:hAnsi="Arial" w:cs="Arial"/>
                <w:b/>
                <w:bCs/>
                <w:color w:val="FFFFFF" w:themeColor="background1"/>
                <w:sz w:val="20"/>
                <w:szCs w:val="20"/>
              </w:rPr>
              <w:t xml:space="preserve"> Group</w:t>
            </w:r>
          </w:p>
        </w:tc>
      </w:tr>
      <w:tr w:rsidR="00E40C4B" w:rsidRPr="00457652" w14:paraId="1FC83146" w14:textId="77777777" w:rsidTr="00E40C4B">
        <w:tc>
          <w:tcPr>
            <w:tcW w:w="14508" w:type="dxa"/>
            <w:gridSpan w:val="5"/>
            <w:shd w:val="clear" w:color="auto" w:fill="FFFFFF" w:themeFill="background1"/>
          </w:tcPr>
          <w:p w14:paraId="2A52F4A8" w14:textId="67B026D4" w:rsidR="0037194D" w:rsidRDefault="0037194D" w:rsidP="004D4942">
            <w:pPr>
              <w:pStyle w:val="NormalWeb"/>
              <w:rPr>
                <w:rFonts w:ascii="Arial" w:hAnsi="Arial" w:cs="Arial"/>
                <w:sz w:val="20"/>
                <w:szCs w:val="20"/>
              </w:rPr>
            </w:pPr>
            <w:r w:rsidRPr="0037194D">
              <w:rPr>
                <w:rFonts w:ascii="Arial" w:hAnsi="Arial" w:cs="Arial"/>
                <w:sz w:val="20"/>
                <w:szCs w:val="20"/>
              </w:rPr>
              <w:t xml:space="preserve">Westerleigh </w:t>
            </w:r>
            <w:r>
              <w:rPr>
                <w:rFonts w:ascii="Arial" w:hAnsi="Arial" w:cs="Arial"/>
                <w:sz w:val="20"/>
                <w:szCs w:val="20"/>
              </w:rPr>
              <w:t xml:space="preserve">Group </w:t>
            </w:r>
            <w:r w:rsidRPr="0037194D">
              <w:rPr>
                <w:rFonts w:ascii="Arial" w:hAnsi="Arial" w:cs="Arial"/>
                <w:sz w:val="20"/>
                <w:szCs w:val="20"/>
              </w:rPr>
              <w:t>cares for o</w:t>
            </w:r>
            <w:r>
              <w:rPr>
                <w:rFonts w:ascii="Arial" w:hAnsi="Arial" w:cs="Arial"/>
                <w:sz w:val="20"/>
                <w:szCs w:val="20"/>
              </w:rPr>
              <w:t xml:space="preserve">ver </w:t>
            </w:r>
            <w:r w:rsidR="00CA07ED">
              <w:rPr>
                <w:rFonts w:ascii="Arial" w:hAnsi="Arial" w:cs="Arial"/>
                <w:sz w:val="20"/>
                <w:szCs w:val="20"/>
              </w:rPr>
              <w:t>7</w:t>
            </w:r>
            <w:r>
              <w:rPr>
                <w:rFonts w:ascii="Arial" w:hAnsi="Arial" w:cs="Arial"/>
                <w:sz w:val="20"/>
                <w:szCs w:val="20"/>
              </w:rPr>
              <w:t xml:space="preserve">0,000 funerals every year.  With </w:t>
            </w:r>
            <w:r w:rsidR="00C846EE">
              <w:rPr>
                <w:rFonts w:ascii="Arial" w:hAnsi="Arial" w:cs="Arial"/>
                <w:sz w:val="20"/>
                <w:szCs w:val="20"/>
              </w:rPr>
              <w:t>almost</w:t>
            </w:r>
            <w:r w:rsidR="003A1211">
              <w:rPr>
                <w:rFonts w:ascii="Arial" w:hAnsi="Arial" w:cs="Arial"/>
                <w:sz w:val="20"/>
                <w:szCs w:val="20"/>
              </w:rPr>
              <w:t xml:space="preserve"> </w:t>
            </w:r>
            <w:r w:rsidR="00AD6DE2">
              <w:rPr>
                <w:rFonts w:ascii="Arial" w:hAnsi="Arial" w:cs="Arial"/>
                <w:sz w:val="20"/>
                <w:szCs w:val="20"/>
              </w:rPr>
              <w:t>5</w:t>
            </w:r>
            <w:r w:rsidR="00FA4ED3">
              <w:rPr>
                <w:rFonts w:ascii="Arial" w:hAnsi="Arial" w:cs="Arial"/>
                <w:sz w:val="20"/>
                <w:szCs w:val="20"/>
              </w:rPr>
              <w:t>0</w:t>
            </w:r>
            <w:r>
              <w:rPr>
                <w:rFonts w:ascii="Arial" w:hAnsi="Arial" w:cs="Arial"/>
                <w:sz w:val="20"/>
                <w:szCs w:val="20"/>
              </w:rPr>
              <w:t xml:space="preserve">0 </w:t>
            </w:r>
            <w:r w:rsidR="00C846EE">
              <w:rPr>
                <w:rFonts w:ascii="Arial" w:hAnsi="Arial" w:cs="Arial"/>
                <w:sz w:val="20"/>
                <w:szCs w:val="20"/>
              </w:rPr>
              <w:t xml:space="preserve">colleagues </w:t>
            </w:r>
            <w:r>
              <w:rPr>
                <w:rFonts w:ascii="Arial" w:hAnsi="Arial" w:cs="Arial"/>
                <w:sz w:val="20"/>
                <w:szCs w:val="20"/>
              </w:rPr>
              <w:t xml:space="preserve">across </w:t>
            </w:r>
            <w:r w:rsidR="00FA4ED3">
              <w:rPr>
                <w:rFonts w:ascii="Arial" w:hAnsi="Arial" w:cs="Arial"/>
                <w:sz w:val="20"/>
                <w:szCs w:val="20"/>
              </w:rPr>
              <w:t>42</w:t>
            </w:r>
            <w:r>
              <w:rPr>
                <w:rFonts w:ascii="Arial" w:hAnsi="Arial" w:cs="Arial"/>
                <w:sz w:val="20"/>
                <w:szCs w:val="20"/>
              </w:rPr>
              <w:t xml:space="preserve"> sites in the UK Westerleigh Group is</w:t>
            </w:r>
            <w:r w:rsidR="00C846EE">
              <w:rPr>
                <w:rFonts w:ascii="Arial" w:hAnsi="Arial" w:cs="Arial"/>
                <w:sz w:val="20"/>
                <w:szCs w:val="20"/>
              </w:rPr>
              <w:t xml:space="preserve"> one of</w:t>
            </w:r>
            <w:r>
              <w:rPr>
                <w:rFonts w:ascii="Arial" w:hAnsi="Arial" w:cs="Arial"/>
                <w:sz w:val="20"/>
                <w:szCs w:val="20"/>
              </w:rPr>
              <w:t xml:space="preserve"> the largest independent </w:t>
            </w:r>
            <w:proofErr w:type="gramStart"/>
            <w:r>
              <w:rPr>
                <w:rFonts w:ascii="Arial" w:hAnsi="Arial" w:cs="Arial"/>
                <w:sz w:val="20"/>
                <w:szCs w:val="20"/>
              </w:rPr>
              <w:t>operator</w:t>
            </w:r>
            <w:proofErr w:type="gramEnd"/>
            <w:r>
              <w:rPr>
                <w:rFonts w:ascii="Arial" w:hAnsi="Arial" w:cs="Arial"/>
                <w:sz w:val="20"/>
                <w:szCs w:val="20"/>
              </w:rPr>
              <w:t xml:space="preserve"> </w:t>
            </w:r>
            <w:r w:rsidR="0057116B">
              <w:rPr>
                <w:rFonts w:ascii="Arial" w:hAnsi="Arial" w:cs="Arial"/>
                <w:sz w:val="20"/>
                <w:szCs w:val="20"/>
              </w:rPr>
              <w:t xml:space="preserve">of crematoria </w:t>
            </w:r>
            <w:r>
              <w:rPr>
                <w:rFonts w:ascii="Arial" w:hAnsi="Arial" w:cs="Arial"/>
                <w:sz w:val="20"/>
                <w:szCs w:val="20"/>
              </w:rPr>
              <w:t xml:space="preserve">in the UK.  </w:t>
            </w:r>
          </w:p>
          <w:p w14:paraId="4B8094D7" w14:textId="77777777" w:rsidR="0037194D" w:rsidRDefault="0037194D" w:rsidP="004D4942">
            <w:pPr>
              <w:pStyle w:val="NormalWeb"/>
              <w:rPr>
                <w:rFonts w:ascii="Arial" w:hAnsi="Arial" w:cs="Arial"/>
                <w:sz w:val="20"/>
                <w:szCs w:val="20"/>
              </w:rPr>
            </w:pPr>
            <w:r w:rsidRPr="0037194D">
              <w:rPr>
                <w:rFonts w:ascii="Arial" w:hAnsi="Arial" w:cs="Arial"/>
                <w:sz w:val="20"/>
                <w:szCs w:val="20"/>
              </w:rPr>
              <w:t>Each funeral is an incredibly important one-off event for the bereaved and we make a difference to all those people who we interact with. All parts of the Westerleigh team contribute to this, from colleagues working closely with families, our grounds teams providing beautiful settings, colleagues at AK Lander making high quality memorials, the Development team constructing new sites and HR and Finance functions providing support to all colleagues.</w:t>
            </w:r>
          </w:p>
          <w:p w14:paraId="1EDAE4B5" w14:textId="7BA62D80" w:rsidR="00FA5A70" w:rsidRPr="007B5893" w:rsidRDefault="00FA5A70" w:rsidP="00FA5A70">
            <w:pPr>
              <w:pStyle w:val="Heading4"/>
              <w:rPr>
                <w:rFonts w:ascii="Arial" w:eastAsia="Times New Roman" w:hAnsi="Arial" w:cs="Arial"/>
                <w:i w:val="0"/>
                <w:iCs w:val="0"/>
                <w:color w:val="auto"/>
                <w:sz w:val="20"/>
                <w:szCs w:val="20"/>
              </w:rPr>
            </w:pPr>
            <w:r w:rsidRPr="007B5893">
              <w:rPr>
                <w:rFonts w:ascii="Arial" w:eastAsia="Times New Roman" w:hAnsi="Arial" w:cs="Arial"/>
                <w:i w:val="0"/>
                <w:iCs w:val="0"/>
                <w:color w:val="auto"/>
                <w:sz w:val="20"/>
                <w:szCs w:val="20"/>
              </w:rPr>
              <w:t xml:space="preserve">Our </w:t>
            </w:r>
            <w:r w:rsidR="00810329">
              <w:rPr>
                <w:rFonts w:ascii="Arial" w:eastAsia="Times New Roman" w:hAnsi="Arial" w:cs="Arial"/>
                <w:i w:val="0"/>
                <w:iCs w:val="0"/>
                <w:color w:val="auto"/>
                <w:sz w:val="20"/>
                <w:szCs w:val="20"/>
              </w:rPr>
              <w:t>Vision</w:t>
            </w:r>
          </w:p>
          <w:p w14:paraId="4E84BD1C" w14:textId="77777777" w:rsidR="00FA5A70" w:rsidRPr="007B5893" w:rsidRDefault="00FA5A70" w:rsidP="00FA5A70">
            <w:pPr>
              <w:pStyle w:val="NormalWeb"/>
              <w:numPr>
                <w:ilvl w:val="0"/>
                <w:numId w:val="37"/>
              </w:numPr>
              <w:spacing w:after="240"/>
              <w:rPr>
                <w:rFonts w:ascii="Arial" w:hAnsi="Arial" w:cs="Arial"/>
                <w:sz w:val="20"/>
                <w:szCs w:val="20"/>
              </w:rPr>
            </w:pPr>
            <w:r>
              <w:rPr>
                <w:rFonts w:ascii="Arial" w:hAnsi="Arial" w:cs="Arial"/>
                <w:sz w:val="20"/>
                <w:szCs w:val="20"/>
              </w:rPr>
              <w:t>We provide exceptional care in a beautiful setting, so that families and friends can remember, mourn and celebrate the lives of their loved ones in a way that is uniquely personal.</w:t>
            </w:r>
          </w:p>
          <w:p w14:paraId="5557AE57" w14:textId="2EB1A6D4" w:rsidR="00264EB4" w:rsidRPr="004D4942" w:rsidRDefault="00FA5A70" w:rsidP="00FA5A70">
            <w:pPr>
              <w:pStyle w:val="NormalWeb"/>
              <w:spacing w:after="240"/>
              <w:rPr>
                <w:rFonts w:ascii="Arial" w:hAnsi="Arial" w:cs="Arial"/>
                <w:sz w:val="20"/>
                <w:szCs w:val="20"/>
              </w:rPr>
            </w:pPr>
            <w:r w:rsidRPr="007B5893">
              <w:rPr>
                <w:rFonts w:ascii="Arial" w:hAnsi="Arial" w:cs="Arial"/>
                <w:sz w:val="20"/>
                <w:szCs w:val="20"/>
              </w:rPr>
              <w:t xml:space="preserve">We have big ambitions; to grow and invest in our sites, maintain our </w:t>
            </w:r>
            <w:r w:rsidR="00810329">
              <w:rPr>
                <w:rFonts w:ascii="Arial" w:hAnsi="Arial" w:cs="Arial"/>
                <w:sz w:val="20"/>
                <w:szCs w:val="20"/>
              </w:rPr>
              <w:t>vision</w:t>
            </w:r>
            <w:r w:rsidRPr="007B5893">
              <w:rPr>
                <w:rFonts w:ascii="Arial" w:hAnsi="Arial" w:cs="Arial"/>
                <w:sz w:val="20"/>
                <w:szCs w:val="20"/>
              </w:rPr>
              <w:t>, further develop our loyal and committed workforce and to provide best in class facilities for our customers.</w:t>
            </w:r>
          </w:p>
        </w:tc>
      </w:tr>
      <w:tr w:rsidR="00A5779F" w:rsidRPr="00457652" w14:paraId="363F3A9D" w14:textId="77777777" w:rsidTr="007432B3">
        <w:tc>
          <w:tcPr>
            <w:tcW w:w="14508" w:type="dxa"/>
            <w:gridSpan w:val="5"/>
            <w:shd w:val="clear" w:color="auto" w:fill="000000" w:themeFill="text1"/>
          </w:tcPr>
          <w:p w14:paraId="5E1712F5" w14:textId="77777777" w:rsidR="00A5779F" w:rsidRPr="00104097" w:rsidRDefault="00A5779F" w:rsidP="00F06B8E">
            <w:pPr>
              <w:autoSpaceDE w:val="0"/>
              <w:autoSpaceDN w:val="0"/>
              <w:adjustRightInd w:val="0"/>
              <w:rPr>
                <w:rFonts w:ascii="Arial" w:hAnsi="Arial" w:cs="Arial"/>
                <w:b/>
                <w:bCs/>
                <w:color w:val="FFFFFF" w:themeColor="background1"/>
                <w:sz w:val="20"/>
                <w:szCs w:val="20"/>
              </w:rPr>
            </w:pPr>
            <w:r w:rsidRPr="00104097">
              <w:rPr>
                <w:rFonts w:ascii="Arial" w:hAnsi="Arial" w:cs="Arial"/>
                <w:b/>
                <w:bCs/>
                <w:color w:val="FFFFFF" w:themeColor="background1"/>
                <w:sz w:val="20"/>
                <w:szCs w:val="20"/>
              </w:rPr>
              <w:t>Role purpose</w:t>
            </w:r>
          </w:p>
        </w:tc>
      </w:tr>
      <w:tr w:rsidR="00752A08" w:rsidRPr="00457652" w14:paraId="68CE57CA" w14:textId="77777777" w:rsidTr="006D6C49">
        <w:trPr>
          <w:trHeight w:val="244"/>
        </w:trPr>
        <w:tc>
          <w:tcPr>
            <w:tcW w:w="14508" w:type="dxa"/>
            <w:gridSpan w:val="5"/>
          </w:tcPr>
          <w:p w14:paraId="4814DBF2" w14:textId="77777777" w:rsidR="001062AA" w:rsidRPr="001062AA" w:rsidRDefault="001062AA" w:rsidP="001062AA">
            <w:pPr>
              <w:spacing w:before="100" w:beforeAutospacing="1" w:after="100" w:afterAutospacing="1"/>
              <w:rPr>
                <w:rFonts w:ascii="Arial" w:hAnsi="Arial" w:cs="Arial"/>
                <w:sz w:val="20"/>
                <w:szCs w:val="20"/>
              </w:rPr>
            </w:pPr>
            <w:r w:rsidRPr="001062AA">
              <w:rPr>
                <w:rFonts w:ascii="Arial" w:hAnsi="Arial" w:cs="Arial"/>
                <w:sz w:val="20"/>
                <w:szCs w:val="20"/>
              </w:rPr>
              <w:t>As a Memorial Manager, you will guide bereaved families through the process of choosing a memorial that honours their loved one in a personal and meaningful way. This is an ethical, consultative sales role focused on building trusted relationships, understanding individual needs, and supporting families throughout their memorial journey.</w:t>
            </w:r>
          </w:p>
          <w:p w14:paraId="63469F6A" w14:textId="77777777" w:rsidR="001062AA" w:rsidRPr="001062AA" w:rsidRDefault="001062AA" w:rsidP="001062AA">
            <w:pPr>
              <w:spacing w:before="100" w:beforeAutospacing="1" w:after="100" w:afterAutospacing="1"/>
              <w:rPr>
                <w:rFonts w:ascii="Arial" w:hAnsi="Arial" w:cs="Arial"/>
                <w:sz w:val="20"/>
                <w:szCs w:val="20"/>
              </w:rPr>
            </w:pPr>
            <w:r w:rsidRPr="001062AA">
              <w:rPr>
                <w:rFonts w:ascii="Arial" w:hAnsi="Arial" w:cs="Arial"/>
                <w:sz w:val="20"/>
                <w:szCs w:val="20"/>
              </w:rPr>
              <w:t>You will lead by example, ensuring exceptional standards within the memorial office, managing the memorial budget, and coordinating all memorial activity from enquiry to installation.</w:t>
            </w:r>
          </w:p>
          <w:p w14:paraId="32B86B4F" w14:textId="77777777" w:rsidR="001E7793" w:rsidRPr="001062AA" w:rsidRDefault="001E7793" w:rsidP="00C247EB">
            <w:pPr>
              <w:rPr>
                <w:rFonts w:ascii="Arial" w:hAnsi="Arial" w:cs="Arial"/>
                <w:sz w:val="20"/>
                <w:szCs w:val="20"/>
              </w:rPr>
            </w:pPr>
          </w:p>
          <w:p w14:paraId="67F97A1B" w14:textId="77777777" w:rsidR="001E7793" w:rsidRPr="00104097" w:rsidRDefault="001E7793" w:rsidP="00AE6CD9">
            <w:pPr>
              <w:rPr>
                <w:rFonts w:ascii="Arial" w:hAnsi="Arial" w:cs="Arial"/>
                <w:sz w:val="20"/>
                <w:szCs w:val="20"/>
              </w:rPr>
            </w:pPr>
          </w:p>
        </w:tc>
      </w:tr>
      <w:tr w:rsidR="00752A08" w:rsidRPr="00457652" w14:paraId="6DAD3F4D" w14:textId="77777777" w:rsidTr="007432B3">
        <w:tc>
          <w:tcPr>
            <w:tcW w:w="14508" w:type="dxa"/>
            <w:gridSpan w:val="5"/>
            <w:shd w:val="clear" w:color="auto" w:fill="000000" w:themeFill="text1"/>
          </w:tcPr>
          <w:p w14:paraId="4F0AD57F" w14:textId="77777777" w:rsidR="00752A08" w:rsidRPr="00104097" w:rsidRDefault="00EA4E9C" w:rsidP="00F06B8E">
            <w:pPr>
              <w:autoSpaceDE w:val="0"/>
              <w:autoSpaceDN w:val="0"/>
              <w:adjustRightInd w:val="0"/>
              <w:rPr>
                <w:rFonts w:ascii="Arial" w:hAnsi="Arial" w:cs="Arial"/>
                <w:b/>
                <w:bCs/>
                <w:color w:val="FFFFFF" w:themeColor="background1"/>
                <w:sz w:val="20"/>
                <w:szCs w:val="20"/>
              </w:rPr>
            </w:pPr>
            <w:r w:rsidRPr="00104097">
              <w:rPr>
                <w:rFonts w:ascii="Arial" w:hAnsi="Arial" w:cs="Arial"/>
                <w:b/>
                <w:bCs/>
                <w:color w:val="FFFFFF" w:themeColor="background1"/>
                <w:sz w:val="20"/>
                <w:szCs w:val="20"/>
              </w:rPr>
              <w:t>Responsibilities / Accountabilities</w:t>
            </w:r>
          </w:p>
        </w:tc>
      </w:tr>
      <w:tr w:rsidR="00752A08" w:rsidRPr="001062AA" w14:paraId="17D3623E" w14:textId="77777777" w:rsidTr="00217EB7">
        <w:tc>
          <w:tcPr>
            <w:tcW w:w="14508" w:type="dxa"/>
            <w:gridSpan w:val="5"/>
          </w:tcPr>
          <w:p w14:paraId="2A6268D5" w14:textId="77777777" w:rsidR="001E7793" w:rsidRPr="001062AA" w:rsidRDefault="001E7793" w:rsidP="001062AA">
            <w:pPr>
              <w:textAlignment w:val="baseline"/>
              <w:rPr>
                <w:rFonts w:ascii="Arial" w:hAnsi="Arial" w:cs="Arial"/>
                <w:b/>
                <w:sz w:val="20"/>
                <w:szCs w:val="20"/>
              </w:rPr>
            </w:pPr>
          </w:p>
          <w:p w14:paraId="1C5C7099" w14:textId="77777777" w:rsidR="00457652" w:rsidRPr="001062AA" w:rsidRDefault="00935640" w:rsidP="001062AA">
            <w:pPr>
              <w:textAlignment w:val="baseline"/>
              <w:rPr>
                <w:rFonts w:ascii="Arial" w:hAnsi="Arial" w:cs="Arial"/>
                <w:b/>
                <w:sz w:val="20"/>
                <w:szCs w:val="20"/>
              </w:rPr>
            </w:pPr>
            <w:r w:rsidRPr="001062AA">
              <w:rPr>
                <w:rFonts w:ascii="Arial" w:hAnsi="Arial" w:cs="Arial"/>
                <w:b/>
                <w:sz w:val="20"/>
                <w:szCs w:val="20"/>
              </w:rPr>
              <w:t>Overall Accountability:</w:t>
            </w:r>
          </w:p>
          <w:p w14:paraId="2158606C" w14:textId="77777777" w:rsidR="001E7793" w:rsidRPr="001062AA" w:rsidRDefault="001E7793" w:rsidP="001062AA">
            <w:pPr>
              <w:textAlignment w:val="baseline"/>
              <w:rPr>
                <w:rFonts w:ascii="Arial" w:hAnsi="Arial" w:cs="Arial"/>
                <w:b/>
                <w:sz w:val="20"/>
                <w:szCs w:val="20"/>
              </w:rPr>
            </w:pPr>
          </w:p>
          <w:p w14:paraId="4BD25FB9" w14:textId="17B74358" w:rsidR="001062AA" w:rsidRPr="001062AA" w:rsidRDefault="001062AA" w:rsidP="001062AA">
            <w:pPr>
              <w:pStyle w:val="Heading3"/>
              <w:rPr>
                <w:rFonts w:ascii="Arial" w:hAnsi="Arial" w:cs="Arial"/>
                <w:i/>
                <w:iCs/>
                <w:color w:val="auto"/>
                <w:sz w:val="20"/>
                <w:szCs w:val="20"/>
              </w:rPr>
            </w:pPr>
            <w:r w:rsidRPr="001062AA">
              <w:rPr>
                <w:rStyle w:val="Strong"/>
                <w:rFonts w:ascii="Arial" w:hAnsi="Arial" w:cs="Arial"/>
                <w:i/>
                <w:iCs/>
                <w:color w:val="auto"/>
                <w:sz w:val="20"/>
                <w:szCs w:val="20"/>
              </w:rPr>
              <w:t>Care &amp; Consultative Sales</w:t>
            </w:r>
          </w:p>
          <w:p w14:paraId="60AF0D6D" w14:textId="77777777" w:rsidR="001062AA" w:rsidRPr="001062AA" w:rsidRDefault="001062AA" w:rsidP="001062AA">
            <w:pPr>
              <w:pStyle w:val="NormalWeb"/>
              <w:numPr>
                <w:ilvl w:val="0"/>
                <w:numId w:val="36"/>
              </w:numPr>
              <w:spacing w:before="100" w:beforeAutospacing="1" w:after="100" w:afterAutospacing="1"/>
              <w:rPr>
                <w:rFonts w:ascii="Arial" w:hAnsi="Arial" w:cs="Arial"/>
                <w:sz w:val="20"/>
                <w:szCs w:val="20"/>
              </w:rPr>
            </w:pPr>
            <w:r w:rsidRPr="001062AA">
              <w:rPr>
                <w:rFonts w:ascii="Arial" w:hAnsi="Arial" w:cs="Arial"/>
                <w:sz w:val="20"/>
                <w:szCs w:val="20"/>
              </w:rPr>
              <w:t>Build trusted, long-term relationships with bereaved families.</w:t>
            </w:r>
          </w:p>
          <w:p w14:paraId="36A30AE8" w14:textId="77777777" w:rsidR="001062AA" w:rsidRPr="001062AA" w:rsidRDefault="001062AA" w:rsidP="001062AA">
            <w:pPr>
              <w:pStyle w:val="NormalWeb"/>
              <w:numPr>
                <w:ilvl w:val="0"/>
                <w:numId w:val="36"/>
              </w:numPr>
              <w:spacing w:before="100" w:beforeAutospacing="1" w:after="100" w:afterAutospacing="1"/>
              <w:rPr>
                <w:rFonts w:ascii="Arial" w:hAnsi="Arial" w:cs="Arial"/>
                <w:sz w:val="20"/>
                <w:szCs w:val="20"/>
              </w:rPr>
            </w:pPr>
            <w:r w:rsidRPr="001062AA">
              <w:rPr>
                <w:rFonts w:ascii="Arial" w:hAnsi="Arial" w:cs="Arial"/>
                <w:sz w:val="20"/>
                <w:szCs w:val="20"/>
              </w:rPr>
              <w:t>Use active listening and sensitive questioning to understand needs, grief stages, and personal wishes.</w:t>
            </w:r>
          </w:p>
          <w:p w14:paraId="27E626DF" w14:textId="77777777" w:rsidR="001062AA" w:rsidRPr="001062AA" w:rsidRDefault="001062AA" w:rsidP="001062AA">
            <w:pPr>
              <w:pStyle w:val="NormalWeb"/>
              <w:numPr>
                <w:ilvl w:val="0"/>
                <w:numId w:val="36"/>
              </w:numPr>
              <w:spacing w:before="100" w:beforeAutospacing="1" w:after="100" w:afterAutospacing="1"/>
              <w:rPr>
                <w:rFonts w:ascii="Arial" w:hAnsi="Arial" w:cs="Arial"/>
                <w:sz w:val="20"/>
                <w:szCs w:val="20"/>
              </w:rPr>
            </w:pPr>
            <w:r w:rsidRPr="001062AA">
              <w:rPr>
                <w:rFonts w:ascii="Arial" w:hAnsi="Arial" w:cs="Arial"/>
                <w:sz w:val="20"/>
                <w:szCs w:val="20"/>
              </w:rPr>
              <w:t>Present all memorial options (e.g., headstones, jewellery, living memorials, plot choices).</w:t>
            </w:r>
          </w:p>
          <w:p w14:paraId="436E0284" w14:textId="77777777" w:rsidR="001062AA" w:rsidRPr="001062AA" w:rsidRDefault="001062AA" w:rsidP="001062AA">
            <w:pPr>
              <w:pStyle w:val="NormalWeb"/>
              <w:numPr>
                <w:ilvl w:val="0"/>
                <w:numId w:val="36"/>
              </w:numPr>
              <w:spacing w:before="100" w:beforeAutospacing="1" w:after="100" w:afterAutospacing="1"/>
              <w:rPr>
                <w:rFonts w:ascii="Arial" w:hAnsi="Arial" w:cs="Arial"/>
                <w:sz w:val="20"/>
                <w:szCs w:val="20"/>
              </w:rPr>
            </w:pPr>
            <w:r w:rsidRPr="001062AA">
              <w:rPr>
                <w:rFonts w:ascii="Arial" w:hAnsi="Arial" w:cs="Arial"/>
                <w:sz w:val="20"/>
                <w:szCs w:val="20"/>
              </w:rPr>
              <w:t>Conduct appointments in person, by phone, and via the Chronicle system.</w:t>
            </w:r>
          </w:p>
          <w:p w14:paraId="6E63630F" w14:textId="77777777" w:rsidR="001062AA" w:rsidRPr="001062AA" w:rsidRDefault="001062AA" w:rsidP="001062AA">
            <w:pPr>
              <w:pStyle w:val="NormalWeb"/>
              <w:numPr>
                <w:ilvl w:val="0"/>
                <w:numId w:val="36"/>
              </w:numPr>
              <w:spacing w:before="100" w:beforeAutospacing="1" w:after="100" w:afterAutospacing="1"/>
              <w:rPr>
                <w:rFonts w:ascii="Arial" w:hAnsi="Arial" w:cs="Arial"/>
                <w:sz w:val="20"/>
                <w:szCs w:val="20"/>
              </w:rPr>
            </w:pPr>
            <w:r w:rsidRPr="001062AA">
              <w:rPr>
                <w:rFonts w:ascii="Arial" w:hAnsi="Arial" w:cs="Arial"/>
                <w:sz w:val="20"/>
                <w:szCs w:val="20"/>
              </w:rPr>
              <w:t>Walk families through the grounds to help them visualise options.</w:t>
            </w:r>
          </w:p>
          <w:p w14:paraId="75DC1FDF" w14:textId="77777777" w:rsidR="001062AA" w:rsidRPr="001062AA" w:rsidRDefault="001062AA" w:rsidP="001062AA">
            <w:pPr>
              <w:pStyle w:val="NormalWeb"/>
              <w:numPr>
                <w:ilvl w:val="0"/>
                <w:numId w:val="36"/>
              </w:numPr>
              <w:spacing w:before="100" w:beforeAutospacing="1" w:after="100" w:afterAutospacing="1"/>
              <w:rPr>
                <w:rFonts w:ascii="Arial" w:hAnsi="Arial" w:cs="Arial"/>
                <w:sz w:val="20"/>
                <w:szCs w:val="20"/>
              </w:rPr>
            </w:pPr>
            <w:r w:rsidRPr="001062AA">
              <w:rPr>
                <w:rFonts w:ascii="Arial" w:hAnsi="Arial" w:cs="Arial"/>
                <w:sz w:val="20"/>
                <w:szCs w:val="20"/>
              </w:rPr>
              <w:t>Provide cost breakdowns and process transactions.</w:t>
            </w:r>
          </w:p>
          <w:p w14:paraId="07F1278D" w14:textId="77777777" w:rsidR="001062AA" w:rsidRPr="001062AA" w:rsidRDefault="001062AA" w:rsidP="001062AA">
            <w:pPr>
              <w:pStyle w:val="Heading3"/>
              <w:rPr>
                <w:rFonts w:ascii="Arial" w:hAnsi="Arial" w:cs="Arial"/>
                <w:i/>
                <w:iCs/>
                <w:color w:val="auto"/>
                <w:sz w:val="20"/>
                <w:szCs w:val="20"/>
              </w:rPr>
            </w:pPr>
            <w:r w:rsidRPr="001062AA">
              <w:rPr>
                <w:rStyle w:val="Strong"/>
                <w:rFonts w:ascii="Arial" w:hAnsi="Arial" w:cs="Arial"/>
                <w:i/>
                <w:iCs/>
                <w:color w:val="auto"/>
                <w:sz w:val="20"/>
                <w:szCs w:val="20"/>
              </w:rPr>
              <w:t>Operational &amp; Administrative Duties</w:t>
            </w:r>
          </w:p>
          <w:p w14:paraId="4986F73B" w14:textId="77777777" w:rsidR="001062AA" w:rsidRPr="001062AA" w:rsidRDefault="001062AA" w:rsidP="001062AA">
            <w:pPr>
              <w:pStyle w:val="NormalWeb"/>
              <w:numPr>
                <w:ilvl w:val="0"/>
                <w:numId w:val="36"/>
              </w:numPr>
              <w:spacing w:before="100" w:beforeAutospacing="1" w:after="100" w:afterAutospacing="1"/>
              <w:rPr>
                <w:rFonts w:ascii="Arial" w:hAnsi="Arial" w:cs="Arial"/>
                <w:sz w:val="20"/>
                <w:szCs w:val="20"/>
              </w:rPr>
            </w:pPr>
            <w:r w:rsidRPr="001062AA">
              <w:rPr>
                <w:rFonts w:ascii="Arial" w:hAnsi="Arial" w:cs="Arial"/>
                <w:sz w:val="20"/>
                <w:szCs w:val="20"/>
              </w:rPr>
              <w:t>Manage the full memorial process from enquiry to installation.</w:t>
            </w:r>
          </w:p>
          <w:p w14:paraId="59C77650" w14:textId="77777777" w:rsidR="001062AA" w:rsidRPr="001062AA" w:rsidRDefault="001062AA" w:rsidP="001062AA">
            <w:pPr>
              <w:pStyle w:val="NormalWeb"/>
              <w:numPr>
                <w:ilvl w:val="0"/>
                <w:numId w:val="36"/>
              </w:numPr>
              <w:spacing w:before="100" w:beforeAutospacing="1" w:after="100" w:afterAutospacing="1"/>
              <w:rPr>
                <w:rFonts w:ascii="Arial" w:hAnsi="Arial" w:cs="Arial"/>
                <w:sz w:val="20"/>
                <w:szCs w:val="20"/>
              </w:rPr>
            </w:pPr>
            <w:r w:rsidRPr="001062AA">
              <w:rPr>
                <w:rFonts w:ascii="Arial" w:hAnsi="Arial" w:cs="Arial"/>
                <w:sz w:val="20"/>
                <w:szCs w:val="20"/>
              </w:rPr>
              <w:t>Liaise with suppliers, including stonemasons, to coordinate orders.</w:t>
            </w:r>
          </w:p>
          <w:p w14:paraId="5412B9C5" w14:textId="77777777" w:rsidR="001062AA" w:rsidRPr="001062AA" w:rsidRDefault="001062AA" w:rsidP="001062AA">
            <w:pPr>
              <w:pStyle w:val="NormalWeb"/>
              <w:numPr>
                <w:ilvl w:val="0"/>
                <w:numId w:val="36"/>
              </w:numPr>
              <w:spacing w:before="100" w:beforeAutospacing="1" w:after="100" w:afterAutospacing="1"/>
              <w:rPr>
                <w:rFonts w:ascii="Arial" w:hAnsi="Arial" w:cs="Arial"/>
                <w:sz w:val="20"/>
                <w:szCs w:val="20"/>
              </w:rPr>
            </w:pPr>
            <w:r w:rsidRPr="001062AA">
              <w:rPr>
                <w:rFonts w:ascii="Arial" w:hAnsi="Arial" w:cs="Arial"/>
                <w:sz w:val="20"/>
                <w:szCs w:val="20"/>
              </w:rPr>
              <w:t>Handle emails, calls, paperwork, and customer queries.</w:t>
            </w:r>
          </w:p>
          <w:p w14:paraId="6D6DAB2E" w14:textId="77777777" w:rsidR="001062AA" w:rsidRPr="001062AA" w:rsidRDefault="001062AA" w:rsidP="001062AA">
            <w:pPr>
              <w:pStyle w:val="NormalWeb"/>
              <w:numPr>
                <w:ilvl w:val="0"/>
                <w:numId w:val="36"/>
              </w:numPr>
              <w:spacing w:before="100" w:beforeAutospacing="1" w:after="100" w:afterAutospacing="1"/>
              <w:rPr>
                <w:rFonts w:ascii="Arial" w:hAnsi="Arial" w:cs="Arial"/>
                <w:sz w:val="20"/>
                <w:szCs w:val="20"/>
              </w:rPr>
            </w:pPr>
            <w:r w:rsidRPr="001062AA">
              <w:rPr>
                <w:rFonts w:ascii="Arial" w:hAnsi="Arial" w:cs="Arial"/>
                <w:sz w:val="20"/>
                <w:szCs w:val="20"/>
              </w:rPr>
              <w:t>Support dispersal/interment of cremated remains.</w:t>
            </w:r>
          </w:p>
          <w:p w14:paraId="5677C39C" w14:textId="465100CB" w:rsidR="001E7793" w:rsidRPr="001062AA" w:rsidRDefault="001062AA" w:rsidP="001062AA">
            <w:pPr>
              <w:pStyle w:val="NormalWeb"/>
              <w:numPr>
                <w:ilvl w:val="0"/>
                <w:numId w:val="36"/>
              </w:numPr>
              <w:spacing w:before="100" w:beforeAutospacing="1" w:after="100" w:afterAutospacing="1"/>
              <w:rPr>
                <w:rFonts w:ascii="Arial" w:hAnsi="Arial" w:cs="Arial"/>
                <w:sz w:val="20"/>
                <w:szCs w:val="20"/>
              </w:rPr>
            </w:pPr>
            <w:r w:rsidRPr="001062AA">
              <w:rPr>
                <w:rFonts w:ascii="Arial" w:hAnsi="Arial" w:cs="Arial"/>
                <w:sz w:val="20"/>
                <w:szCs w:val="20"/>
              </w:rPr>
              <w:t>Maintain high standards across buildings, grounds, and memorial areas.</w:t>
            </w:r>
          </w:p>
          <w:p w14:paraId="4B98103D" w14:textId="77777777" w:rsidR="00AE6CD9" w:rsidRPr="001062AA" w:rsidRDefault="00AE6CD9" w:rsidP="001062AA">
            <w:pPr>
              <w:textAlignment w:val="baseline"/>
              <w:rPr>
                <w:rFonts w:ascii="Arial" w:hAnsi="Arial" w:cs="Arial"/>
                <w:b/>
                <w:sz w:val="20"/>
                <w:szCs w:val="20"/>
              </w:rPr>
            </w:pPr>
          </w:p>
          <w:p w14:paraId="23B3C276" w14:textId="048FEDC8" w:rsidR="00935640" w:rsidRPr="001062AA" w:rsidRDefault="00935640" w:rsidP="001062AA">
            <w:pPr>
              <w:textAlignment w:val="baseline"/>
              <w:rPr>
                <w:rFonts w:ascii="Arial" w:hAnsi="Arial" w:cs="Arial"/>
                <w:b/>
                <w:sz w:val="20"/>
                <w:szCs w:val="20"/>
              </w:rPr>
            </w:pPr>
          </w:p>
          <w:p w14:paraId="4237FB97" w14:textId="3FCDAF44" w:rsidR="001E7793" w:rsidRPr="001062AA" w:rsidRDefault="001062AA" w:rsidP="001062AA">
            <w:pPr>
              <w:textAlignment w:val="baseline"/>
              <w:rPr>
                <w:rFonts w:ascii="Arial" w:hAnsi="Arial" w:cs="Arial"/>
                <w:b/>
                <w:bCs/>
                <w:i/>
                <w:iCs/>
                <w:sz w:val="20"/>
                <w:szCs w:val="20"/>
              </w:rPr>
            </w:pPr>
            <w:r w:rsidRPr="001062AA">
              <w:rPr>
                <w:rFonts w:ascii="Arial" w:hAnsi="Arial" w:cs="Arial"/>
                <w:b/>
                <w:bCs/>
                <w:i/>
                <w:iCs/>
                <w:sz w:val="20"/>
                <w:szCs w:val="20"/>
              </w:rPr>
              <w:t>Business &amp; Commercial Focus</w:t>
            </w:r>
          </w:p>
          <w:p w14:paraId="2D892E5C" w14:textId="021D163D" w:rsidR="001062AA" w:rsidRPr="001062AA" w:rsidRDefault="001062AA" w:rsidP="001062AA">
            <w:pPr>
              <w:pStyle w:val="ListParagraph"/>
              <w:numPr>
                <w:ilvl w:val="0"/>
                <w:numId w:val="36"/>
              </w:numPr>
              <w:spacing w:before="100" w:beforeAutospacing="1" w:after="100" w:afterAutospacing="1"/>
              <w:rPr>
                <w:rFonts w:ascii="Arial" w:hAnsi="Arial" w:cs="Arial"/>
                <w:sz w:val="20"/>
                <w:szCs w:val="20"/>
              </w:rPr>
            </w:pPr>
            <w:r w:rsidRPr="001062AA">
              <w:rPr>
                <w:rFonts w:ascii="Arial" w:hAnsi="Arial" w:cs="Arial"/>
                <w:sz w:val="20"/>
                <w:szCs w:val="20"/>
              </w:rPr>
              <w:t>Responsible for achieving monthly memorial sales targets.</w:t>
            </w:r>
          </w:p>
          <w:p w14:paraId="02C456F1" w14:textId="6075F1BA" w:rsidR="001062AA" w:rsidRPr="001062AA" w:rsidRDefault="001062AA" w:rsidP="001062AA">
            <w:pPr>
              <w:pStyle w:val="ListParagraph"/>
              <w:numPr>
                <w:ilvl w:val="0"/>
                <w:numId w:val="36"/>
              </w:numPr>
              <w:spacing w:before="100" w:beforeAutospacing="1" w:after="100" w:afterAutospacing="1"/>
              <w:rPr>
                <w:rFonts w:ascii="Arial" w:hAnsi="Arial" w:cs="Arial"/>
                <w:sz w:val="20"/>
                <w:szCs w:val="20"/>
              </w:rPr>
            </w:pPr>
            <w:r w:rsidRPr="001062AA">
              <w:rPr>
                <w:rFonts w:ascii="Arial" w:hAnsi="Arial" w:cs="Arial"/>
                <w:sz w:val="20"/>
                <w:szCs w:val="20"/>
              </w:rPr>
              <w:t>Maintain consistency of memorial offerings across the site.</w:t>
            </w:r>
          </w:p>
          <w:p w14:paraId="41481505" w14:textId="73BB6039" w:rsidR="001062AA" w:rsidRPr="001062AA" w:rsidRDefault="001062AA" w:rsidP="001062AA">
            <w:pPr>
              <w:pStyle w:val="ListParagraph"/>
              <w:numPr>
                <w:ilvl w:val="0"/>
                <w:numId w:val="36"/>
              </w:numPr>
              <w:spacing w:before="100" w:beforeAutospacing="1" w:after="100" w:afterAutospacing="1"/>
              <w:rPr>
                <w:rFonts w:ascii="Arial" w:hAnsi="Arial" w:cs="Arial"/>
                <w:sz w:val="20"/>
                <w:szCs w:val="20"/>
              </w:rPr>
            </w:pPr>
            <w:r w:rsidRPr="001062AA">
              <w:rPr>
                <w:rFonts w:ascii="Arial" w:hAnsi="Arial" w:cs="Arial"/>
                <w:sz w:val="20"/>
                <w:szCs w:val="20"/>
              </w:rPr>
              <w:t>Identify new memorial opportunities and support group-wide initiatives.</w:t>
            </w:r>
          </w:p>
          <w:p w14:paraId="055B46E0" w14:textId="38F6B53B" w:rsidR="001062AA" w:rsidRPr="001062AA" w:rsidRDefault="001062AA" w:rsidP="001062AA">
            <w:pPr>
              <w:pStyle w:val="ListParagraph"/>
              <w:numPr>
                <w:ilvl w:val="0"/>
                <w:numId w:val="36"/>
              </w:numPr>
              <w:spacing w:before="100" w:beforeAutospacing="1" w:after="100" w:afterAutospacing="1"/>
              <w:rPr>
                <w:rFonts w:ascii="Arial" w:hAnsi="Arial" w:cs="Arial"/>
                <w:sz w:val="20"/>
                <w:szCs w:val="20"/>
              </w:rPr>
            </w:pPr>
            <w:r w:rsidRPr="001062AA">
              <w:rPr>
                <w:rFonts w:ascii="Arial" w:hAnsi="Arial" w:cs="Arial"/>
                <w:sz w:val="20"/>
                <w:szCs w:val="20"/>
              </w:rPr>
              <w:t>Monitor competitors and local market trends.</w:t>
            </w:r>
          </w:p>
          <w:p w14:paraId="19BAB2A1" w14:textId="20330218" w:rsidR="001062AA" w:rsidRPr="001062AA" w:rsidRDefault="001062AA" w:rsidP="001062AA">
            <w:pPr>
              <w:pStyle w:val="ListParagraph"/>
              <w:numPr>
                <w:ilvl w:val="0"/>
                <w:numId w:val="36"/>
              </w:numPr>
              <w:spacing w:before="100" w:beforeAutospacing="1" w:after="100" w:afterAutospacing="1"/>
              <w:rPr>
                <w:rFonts w:ascii="Arial" w:hAnsi="Arial" w:cs="Arial"/>
                <w:sz w:val="20"/>
                <w:szCs w:val="20"/>
              </w:rPr>
            </w:pPr>
            <w:r w:rsidRPr="001062AA">
              <w:rPr>
                <w:rFonts w:ascii="Arial" w:hAnsi="Arial" w:cs="Arial"/>
                <w:sz w:val="20"/>
                <w:szCs w:val="20"/>
              </w:rPr>
              <w:t>Build relationships with external stakeholders to grow business.</w:t>
            </w:r>
          </w:p>
          <w:p w14:paraId="0096735B" w14:textId="77777777" w:rsidR="001062AA" w:rsidRPr="001062AA" w:rsidRDefault="001062AA" w:rsidP="001062AA">
            <w:pPr>
              <w:spacing w:before="100" w:beforeAutospacing="1" w:after="100" w:afterAutospacing="1"/>
              <w:outlineLvl w:val="2"/>
              <w:rPr>
                <w:rFonts w:ascii="Arial" w:hAnsi="Arial" w:cs="Arial"/>
                <w:b/>
                <w:bCs/>
                <w:sz w:val="20"/>
                <w:szCs w:val="20"/>
              </w:rPr>
            </w:pPr>
            <w:r w:rsidRPr="001062AA">
              <w:rPr>
                <w:rFonts w:ascii="Arial" w:hAnsi="Arial" w:cs="Arial"/>
                <w:b/>
                <w:bCs/>
                <w:sz w:val="20"/>
                <w:szCs w:val="20"/>
              </w:rPr>
              <w:t>People &amp; Collaboration</w:t>
            </w:r>
          </w:p>
          <w:p w14:paraId="26D424A8" w14:textId="6B8D989E" w:rsidR="001062AA" w:rsidRPr="001062AA" w:rsidRDefault="001062AA" w:rsidP="001062AA">
            <w:pPr>
              <w:numPr>
                <w:ilvl w:val="0"/>
                <w:numId w:val="41"/>
              </w:numPr>
              <w:spacing w:before="100" w:beforeAutospacing="1" w:after="100" w:afterAutospacing="1"/>
              <w:rPr>
                <w:rFonts w:ascii="Arial" w:hAnsi="Arial" w:cs="Arial"/>
                <w:sz w:val="20"/>
                <w:szCs w:val="20"/>
              </w:rPr>
            </w:pPr>
            <w:r w:rsidRPr="001062AA">
              <w:rPr>
                <w:rFonts w:ascii="Arial" w:hAnsi="Arial" w:cs="Arial"/>
                <w:sz w:val="20"/>
                <w:szCs w:val="20"/>
              </w:rPr>
              <w:t>Lead and support a small team within the memorial office including regular 1-2-1’s, &amp; performance reviews</w:t>
            </w:r>
          </w:p>
          <w:p w14:paraId="338EF628" w14:textId="44D3A75E" w:rsidR="001062AA" w:rsidRPr="001062AA" w:rsidRDefault="001062AA" w:rsidP="001062AA">
            <w:pPr>
              <w:numPr>
                <w:ilvl w:val="0"/>
                <w:numId w:val="41"/>
              </w:numPr>
              <w:spacing w:before="100" w:beforeAutospacing="1" w:after="100" w:afterAutospacing="1"/>
              <w:rPr>
                <w:rFonts w:ascii="Arial" w:hAnsi="Arial" w:cs="Arial"/>
                <w:sz w:val="20"/>
                <w:szCs w:val="20"/>
              </w:rPr>
            </w:pPr>
            <w:r w:rsidRPr="001062AA">
              <w:rPr>
                <w:rFonts w:ascii="Arial" w:hAnsi="Arial" w:cs="Arial"/>
                <w:sz w:val="20"/>
                <w:szCs w:val="20"/>
              </w:rPr>
              <w:t>Work closely with Site Manager, Head of Division, and Operations Managers</w:t>
            </w:r>
            <w:r w:rsidR="001E3B69">
              <w:rPr>
                <w:rFonts w:ascii="Arial" w:hAnsi="Arial" w:cs="Arial"/>
                <w:sz w:val="20"/>
                <w:szCs w:val="20"/>
              </w:rPr>
              <w:t xml:space="preserve"> </w:t>
            </w:r>
            <w:r w:rsidR="001E3B69" w:rsidRPr="001E3B69">
              <w:rPr>
                <w:rFonts w:ascii="Arial" w:hAnsi="Arial" w:cs="Arial"/>
                <w:sz w:val="20"/>
                <w:szCs w:val="20"/>
              </w:rPr>
              <w:t>and our stonemasons</w:t>
            </w:r>
            <w:r w:rsidRPr="001062AA">
              <w:rPr>
                <w:rFonts w:ascii="Arial" w:hAnsi="Arial" w:cs="Arial"/>
                <w:sz w:val="20"/>
                <w:szCs w:val="20"/>
              </w:rPr>
              <w:t>.</w:t>
            </w:r>
          </w:p>
          <w:p w14:paraId="0E86398F" w14:textId="77777777" w:rsidR="001062AA" w:rsidRPr="001062AA" w:rsidRDefault="001062AA" w:rsidP="001062AA">
            <w:pPr>
              <w:numPr>
                <w:ilvl w:val="0"/>
                <w:numId w:val="41"/>
              </w:numPr>
              <w:spacing w:before="100" w:beforeAutospacing="1" w:after="100" w:afterAutospacing="1"/>
              <w:rPr>
                <w:rFonts w:ascii="Arial" w:hAnsi="Arial" w:cs="Arial"/>
                <w:sz w:val="20"/>
                <w:szCs w:val="20"/>
              </w:rPr>
            </w:pPr>
            <w:r w:rsidRPr="001062AA">
              <w:rPr>
                <w:rFonts w:ascii="Arial" w:hAnsi="Arial" w:cs="Arial"/>
                <w:sz w:val="20"/>
                <w:szCs w:val="20"/>
              </w:rPr>
              <w:t>Support wider site operations during staff absence.</w:t>
            </w:r>
          </w:p>
          <w:p w14:paraId="4E5AD6B0" w14:textId="77777777" w:rsidR="001062AA" w:rsidRPr="001062AA" w:rsidRDefault="001062AA" w:rsidP="001062AA">
            <w:pPr>
              <w:numPr>
                <w:ilvl w:val="0"/>
                <w:numId w:val="41"/>
              </w:numPr>
              <w:spacing w:before="100" w:beforeAutospacing="1" w:after="100" w:afterAutospacing="1"/>
              <w:rPr>
                <w:rFonts w:ascii="Arial" w:hAnsi="Arial" w:cs="Arial"/>
                <w:sz w:val="20"/>
                <w:szCs w:val="20"/>
              </w:rPr>
            </w:pPr>
            <w:r w:rsidRPr="001062AA">
              <w:rPr>
                <w:rFonts w:ascii="Arial" w:hAnsi="Arial" w:cs="Arial"/>
                <w:sz w:val="20"/>
                <w:szCs w:val="20"/>
              </w:rPr>
              <w:t>Share best practice across the Westerleigh Group.</w:t>
            </w:r>
          </w:p>
          <w:p w14:paraId="0DEAF4D2" w14:textId="77777777" w:rsidR="001062AA" w:rsidRPr="001062AA" w:rsidRDefault="001062AA" w:rsidP="001062AA">
            <w:pPr>
              <w:spacing w:before="100" w:beforeAutospacing="1" w:after="100" w:afterAutospacing="1"/>
              <w:outlineLvl w:val="2"/>
              <w:rPr>
                <w:rFonts w:ascii="Arial" w:hAnsi="Arial" w:cs="Arial"/>
                <w:b/>
                <w:bCs/>
                <w:sz w:val="20"/>
                <w:szCs w:val="20"/>
              </w:rPr>
            </w:pPr>
            <w:r w:rsidRPr="001062AA">
              <w:rPr>
                <w:rFonts w:ascii="Arial" w:hAnsi="Arial" w:cs="Arial"/>
                <w:b/>
                <w:bCs/>
                <w:sz w:val="20"/>
                <w:szCs w:val="20"/>
              </w:rPr>
              <w:t>Quality, Compliance &amp; Safety</w:t>
            </w:r>
          </w:p>
          <w:p w14:paraId="09BED40A" w14:textId="77777777" w:rsidR="001062AA" w:rsidRPr="001062AA" w:rsidRDefault="001062AA" w:rsidP="001062AA">
            <w:pPr>
              <w:numPr>
                <w:ilvl w:val="0"/>
                <w:numId w:val="42"/>
              </w:numPr>
              <w:spacing w:before="100" w:beforeAutospacing="1" w:after="100" w:afterAutospacing="1"/>
              <w:rPr>
                <w:rFonts w:ascii="Arial" w:hAnsi="Arial" w:cs="Arial"/>
                <w:sz w:val="20"/>
                <w:szCs w:val="20"/>
              </w:rPr>
            </w:pPr>
            <w:r w:rsidRPr="001062AA">
              <w:rPr>
                <w:rFonts w:ascii="Arial" w:hAnsi="Arial" w:cs="Arial"/>
                <w:sz w:val="20"/>
                <w:szCs w:val="20"/>
              </w:rPr>
              <w:t>Ensure all memorial services meet Westerleigh standards and relevant legislation.</w:t>
            </w:r>
          </w:p>
          <w:p w14:paraId="78D93C80" w14:textId="77777777" w:rsidR="001062AA" w:rsidRPr="001062AA" w:rsidRDefault="001062AA" w:rsidP="001062AA">
            <w:pPr>
              <w:numPr>
                <w:ilvl w:val="0"/>
                <w:numId w:val="42"/>
              </w:numPr>
              <w:spacing w:before="100" w:beforeAutospacing="1" w:after="100" w:afterAutospacing="1"/>
              <w:rPr>
                <w:rFonts w:ascii="Arial" w:hAnsi="Arial" w:cs="Arial"/>
                <w:sz w:val="20"/>
                <w:szCs w:val="20"/>
              </w:rPr>
            </w:pPr>
            <w:r w:rsidRPr="001062AA">
              <w:rPr>
                <w:rFonts w:ascii="Arial" w:hAnsi="Arial" w:cs="Arial"/>
                <w:sz w:val="20"/>
                <w:szCs w:val="20"/>
              </w:rPr>
              <w:t>Uphold high health &amp; safety standards.</w:t>
            </w:r>
          </w:p>
          <w:p w14:paraId="40F2F588" w14:textId="77777777" w:rsidR="001062AA" w:rsidRPr="001062AA" w:rsidRDefault="001062AA" w:rsidP="001062AA">
            <w:pPr>
              <w:numPr>
                <w:ilvl w:val="0"/>
                <w:numId w:val="42"/>
              </w:numPr>
              <w:spacing w:before="100" w:beforeAutospacing="1" w:after="100" w:afterAutospacing="1"/>
              <w:rPr>
                <w:rFonts w:ascii="Arial" w:hAnsi="Arial" w:cs="Arial"/>
                <w:sz w:val="20"/>
                <w:szCs w:val="20"/>
              </w:rPr>
            </w:pPr>
            <w:r w:rsidRPr="001062AA">
              <w:rPr>
                <w:rFonts w:ascii="Arial" w:hAnsi="Arial" w:cs="Arial"/>
                <w:sz w:val="20"/>
                <w:szCs w:val="20"/>
              </w:rPr>
              <w:t>Respond to customer feedback and manage complaints appropriately.</w:t>
            </w:r>
          </w:p>
          <w:p w14:paraId="78BB97B5" w14:textId="4360EAD1" w:rsidR="002E3348" w:rsidRPr="001062AA" w:rsidRDefault="001062AA" w:rsidP="001062AA">
            <w:pPr>
              <w:numPr>
                <w:ilvl w:val="0"/>
                <w:numId w:val="42"/>
              </w:numPr>
              <w:spacing w:before="100" w:beforeAutospacing="1" w:after="100" w:afterAutospacing="1"/>
              <w:rPr>
                <w:rFonts w:ascii="Arial" w:hAnsi="Arial" w:cs="Arial"/>
                <w:sz w:val="20"/>
                <w:szCs w:val="20"/>
              </w:rPr>
            </w:pPr>
            <w:r w:rsidRPr="001062AA">
              <w:rPr>
                <w:rFonts w:ascii="Arial" w:hAnsi="Arial" w:cs="Arial"/>
                <w:sz w:val="20"/>
                <w:szCs w:val="20"/>
              </w:rPr>
              <w:t>Contribute to innovation and continuous improvement.</w:t>
            </w:r>
          </w:p>
          <w:p w14:paraId="4FB80260" w14:textId="77777777" w:rsidR="00AE6CD9" w:rsidRPr="001062AA" w:rsidRDefault="00AE6CD9" w:rsidP="001062AA">
            <w:pPr>
              <w:textAlignment w:val="baseline"/>
              <w:rPr>
                <w:rFonts w:ascii="Arial" w:hAnsi="Arial" w:cs="Arial"/>
                <w:b/>
                <w:sz w:val="20"/>
                <w:szCs w:val="20"/>
              </w:rPr>
            </w:pPr>
          </w:p>
          <w:p w14:paraId="613FEE05" w14:textId="77777777" w:rsidR="00AE6CD9" w:rsidRPr="001062AA" w:rsidRDefault="00AE6CD9" w:rsidP="001062AA">
            <w:pPr>
              <w:textAlignment w:val="baseline"/>
              <w:rPr>
                <w:rFonts w:ascii="Arial" w:hAnsi="Arial" w:cs="Arial"/>
                <w:b/>
                <w:sz w:val="20"/>
                <w:szCs w:val="20"/>
              </w:rPr>
            </w:pPr>
          </w:p>
          <w:p w14:paraId="6C9B2B27" w14:textId="77777777" w:rsidR="00AE6CD9" w:rsidRPr="001062AA" w:rsidRDefault="00AE6CD9" w:rsidP="001062AA">
            <w:pPr>
              <w:textAlignment w:val="baseline"/>
              <w:rPr>
                <w:rFonts w:ascii="Arial" w:hAnsi="Arial" w:cs="Arial"/>
                <w:b/>
                <w:sz w:val="20"/>
                <w:szCs w:val="20"/>
              </w:rPr>
            </w:pPr>
          </w:p>
        </w:tc>
      </w:tr>
      <w:tr w:rsidR="00A5779F" w:rsidRPr="001062AA" w14:paraId="1B51A42B" w14:textId="77777777" w:rsidTr="007432B3">
        <w:tc>
          <w:tcPr>
            <w:tcW w:w="14508" w:type="dxa"/>
            <w:gridSpan w:val="5"/>
            <w:shd w:val="clear" w:color="auto" w:fill="000000" w:themeFill="text1"/>
          </w:tcPr>
          <w:p w14:paraId="236CADBB" w14:textId="77777777" w:rsidR="00A5779F" w:rsidRPr="001062AA" w:rsidRDefault="00A5779F" w:rsidP="00F06B8E">
            <w:pPr>
              <w:autoSpaceDE w:val="0"/>
              <w:autoSpaceDN w:val="0"/>
              <w:adjustRightInd w:val="0"/>
              <w:rPr>
                <w:rFonts w:ascii="Arial" w:hAnsi="Arial" w:cs="Arial"/>
                <w:b/>
                <w:bCs/>
                <w:color w:val="FFFFFF" w:themeColor="background1"/>
                <w:sz w:val="20"/>
                <w:szCs w:val="20"/>
              </w:rPr>
            </w:pPr>
            <w:r w:rsidRPr="001062AA">
              <w:rPr>
                <w:rFonts w:ascii="Arial" w:hAnsi="Arial" w:cs="Arial"/>
                <w:b/>
                <w:bCs/>
                <w:color w:val="FFFFFF" w:themeColor="background1"/>
                <w:sz w:val="20"/>
                <w:szCs w:val="20"/>
              </w:rPr>
              <w:t>Experience/</w:t>
            </w:r>
            <w:r w:rsidR="00072885" w:rsidRPr="001062AA">
              <w:rPr>
                <w:rFonts w:ascii="Arial" w:hAnsi="Arial" w:cs="Arial"/>
                <w:b/>
                <w:bCs/>
                <w:color w:val="FFFFFF" w:themeColor="background1"/>
                <w:sz w:val="20"/>
                <w:szCs w:val="20"/>
              </w:rPr>
              <w:t>Knowledge/</w:t>
            </w:r>
            <w:r w:rsidRPr="001062AA">
              <w:rPr>
                <w:rFonts w:ascii="Arial" w:hAnsi="Arial" w:cs="Arial"/>
                <w:b/>
                <w:bCs/>
                <w:color w:val="FFFFFF" w:themeColor="background1"/>
                <w:sz w:val="20"/>
                <w:szCs w:val="20"/>
              </w:rPr>
              <w:t>Skills</w:t>
            </w:r>
          </w:p>
        </w:tc>
      </w:tr>
      <w:tr w:rsidR="00A5779F" w:rsidRPr="001062AA" w14:paraId="3F585FB5" w14:textId="77777777" w:rsidTr="007432B3">
        <w:tc>
          <w:tcPr>
            <w:tcW w:w="7905" w:type="dxa"/>
            <w:gridSpan w:val="3"/>
            <w:shd w:val="clear" w:color="auto" w:fill="000000" w:themeFill="text1"/>
          </w:tcPr>
          <w:p w14:paraId="2613D92B" w14:textId="77777777" w:rsidR="00A5779F" w:rsidRPr="001062AA" w:rsidRDefault="00A5779F" w:rsidP="00F06B8E">
            <w:pPr>
              <w:autoSpaceDE w:val="0"/>
              <w:autoSpaceDN w:val="0"/>
              <w:adjustRightInd w:val="0"/>
              <w:rPr>
                <w:rFonts w:ascii="Arial" w:hAnsi="Arial" w:cs="Arial"/>
                <w:b/>
                <w:bCs/>
                <w:color w:val="FFFFFF" w:themeColor="background1"/>
                <w:sz w:val="20"/>
                <w:szCs w:val="20"/>
              </w:rPr>
            </w:pPr>
            <w:r w:rsidRPr="001062AA">
              <w:rPr>
                <w:rFonts w:ascii="Arial" w:hAnsi="Arial" w:cs="Arial"/>
                <w:b/>
                <w:bCs/>
                <w:color w:val="FFFFFF" w:themeColor="background1"/>
                <w:sz w:val="20"/>
                <w:szCs w:val="20"/>
              </w:rPr>
              <w:t>Essential</w:t>
            </w:r>
          </w:p>
        </w:tc>
        <w:tc>
          <w:tcPr>
            <w:tcW w:w="6603" w:type="dxa"/>
            <w:gridSpan w:val="2"/>
            <w:shd w:val="clear" w:color="auto" w:fill="000000" w:themeFill="text1"/>
          </w:tcPr>
          <w:p w14:paraId="627F0E67" w14:textId="77777777" w:rsidR="00A5779F" w:rsidRPr="001062AA" w:rsidRDefault="00A5779F" w:rsidP="00F06B8E">
            <w:pPr>
              <w:autoSpaceDE w:val="0"/>
              <w:autoSpaceDN w:val="0"/>
              <w:adjustRightInd w:val="0"/>
              <w:rPr>
                <w:rFonts w:ascii="Arial" w:hAnsi="Arial" w:cs="Arial"/>
                <w:b/>
                <w:bCs/>
                <w:color w:val="FFFFFF" w:themeColor="background1"/>
                <w:sz w:val="20"/>
                <w:szCs w:val="20"/>
              </w:rPr>
            </w:pPr>
            <w:r w:rsidRPr="001062AA">
              <w:rPr>
                <w:rFonts w:ascii="Arial" w:hAnsi="Arial" w:cs="Arial"/>
                <w:b/>
                <w:bCs/>
                <w:color w:val="FFFFFF" w:themeColor="background1"/>
                <w:sz w:val="20"/>
                <w:szCs w:val="20"/>
              </w:rPr>
              <w:t>Desirable</w:t>
            </w:r>
          </w:p>
        </w:tc>
      </w:tr>
      <w:tr w:rsidR="00E61628" w:rsidRPr="001062AA" w14:paraId="4070C022" w14:textId="77777777" w:rsidTr="0020067A">
        <w:tc>
          <w:tcPr>
            <w:tcW w:w="7905" w:type="dxa"/>
            <w:gridSpan w:val="3"/>
          </w:tcPr>
          <w:p w14:paraId="3C5C77DF" w14:textId="77777777" w:rsidR="002E3348" w:rsidRPr="001062AA" w:rsidRDefault="002E3348" w:rsidP="00072885">
            <w:pPr>
              <w:autoSpaceDE w:val="0"/>
              <w:autoSpaceDN w:val="0"/>
              <w:adjustRightInd w:val="0"/>
              <w:rPr>
                <w:rFonts w:ascii="Arial" w:hAnsi="Arial" w:cs="Arial"/>
                <w:b/>
                <w:bCs/>
                <w:sz w:val="20"/>
                <w:szCs w:val="20"/>
              </w:rPr>
            </w:pPr>
          </w:p>
          <w:p w14:paraId="426F8D0A" w14:textId="788295CC" w:rsidR="00072885" w:rsidRPr="001062AA" w:rsidRDefault="00072885" w:rsidP="001062AA">
            <w:pPr>
              <w:pStyle w:val="ListParagraph"/>
              <w:autoSpaceDE w:val="0"/>
              <w:autoSpaceDN w:val="0"/>
              <w:adjustRightInd w:val="0"/>
              <w:rPr>
                <w:rFonts w:ascii="Arial" w:hAnsi="Arial" w:cs="Arial"/>
                <w:b/>
                <w:bCs/>
                <w:sz w:val="20"/>
                <w:szCs w:val="20"/>
              </w:rPr>
            </w:pPr>
          </w:p>
          <w:p w14:paraId="371245A6" w14:textId="4CAD6D6A" w:rsidR="001062AA" w:rsidRPr="001062AA" w:rsidRDefault="001062AA" w:rsidP="001062AA">
            <w:pPr>
              <w:pStyle w:val="ListParagraph"/>
              <w:numPr>
                <w:ilvl w:val="0"/>
                <w:numId w:val="44"/>
              </w:numPr>
              <w:spacing w:before="100" w:beforeAutospacing="1" w:after="100" w:afterAutospacing="1"/>
              <w:rPr>
                <w:rFonts w:ascii="Arial" w:hAnsi="Arial" w:cs="Arial"/>
                <w:sz w:val="20"/>
                <w:szCs w:val="20"/>
              </w:rPr>
            </w:pPr>
            <w:r w:rsidRPr="001062AA">
              <w:rPr>
                <w:rFonts w:ascii="Arial" w:hAnsi="Arial" w:cs="Arial"/>
                <w:sz w:val="20"/>
                <w:szCs w:val="20"/>
              </w:rPr>
              <w:t>Consultative sales experience with targets.</w:t>
            </w:r>
          </w:p>
          <w:p w14:paraId="5306C48D" w14:textId="6450283F" w:rsidR="001062AA" w:rsidRPr="001062AA" w:rsidRDefault="001062AA" w:rsidP="001062AA">
            <w:pPr>
              <w:pStyle w:val="ListParagraph"/>
              <w:numPr>
                <w:ilvl w:val="0"/>
                <w:numId w:val="44"/>
              </w:numPr>
              <w:spacing w:before="100" w:beforeAutospacing="1" w:after="100" w:afterAutospacing="1"/>
              <w:rPr>
                <w:rFonts w:ascii="Arial" w:hAnsi="Arial" w:cs="Arial"/>
                <w:sz w:val="20"/>
                <w:szCs w:val="20"/>
              </w:rPr>
            </w:pPr>
            <w:r w:rsidRPr="001062AA">
              <w:rPr>
                <w:rFonts w:ascii="Arial" w:hAnsi="Arial" w:cs="Arial"/>
                <w:sz w:val="20"/>
                <w:szCs w:val="20"/>
              </w:rPr>
              <w:t>Strong relationship-building and communication skills.</w:t>
            </w:r>
          </w:p>
          <w:p w14:paraId="45AF277E" w14:textId="2D1AFAB6" w:rsidR="001062AA" w:rsidRPr="001062AA" w:rsidRDefault="001062AA" w:rsidP="001062AA">
            <w:pPr>
              <w:pStyle w:val="ListParagraph"/>
              <w:numPr>
                <w:ilvl w:val="0"/>
                <w:numId w:val="44"/>
              </w:numPr>
              <w:spacing w:before="100" w:beforeAutospacing="1" w:after="100" w:afterAutospacing="1"/>
              <w:rPr>
                <w:rFonts w:ascii="Arial" w:hAnsi="Arial" w:cs="Arial"/>
                <w:sz w:val="20"/>
                <w:szCs w:val="20"/>
              </w:rPr>
            </w:pPr>
            <w:r w:rsidRPr="001062AA">
              <w:rPr>
                <w:rFonts w:ascii="Arial" w:hAnsi="Arial" w:cs="Arial"/>
                <w:sz w:val="20"/>
                <w:szCs w:val="20"/>
              </w:rPr>
              <w:t>Excellent active listening and objection-handling.</w:t>
            </w:r>
          </w:p>
          <w:p w14:paraId="6B8AF78B" w14:textId="288B7951" w:rsidR="001062AA" w:rsidRPr="001062AA" w:rsidRDefault="001062AA" w:rsidP="001062AA">
            <w:pPr>
              <w:pStyle w:val="ListParagraph"/>
              <w:numPr>
                <w:ilvl w:val="0"/>
                <w:numId w:val="44"/>
              </w:numPr>
              <w:spacing w:before="100" w:beforeAutospacing="1" w:after="100" w:afterAutospacing="1"/>
              <w:rPr>
                <w:rFonts w:ascii="Arial" w:hAnsi="Arial" w:cs="Arial"/>
                <w:sz w:val="20"/>
                <w:szCs w:val="20"/>
              </w:rPr>
            </w:pPr>
            <w:r w:rsidRPr="001062AA">
              <w:rPr>
                <w:rFonts w:ascii="Arial" w:hAnsi="Arial" w:cs="Arial"/>
                <w:sz w:val="20"/>
                <w:szCs w:val="20"/>
              </w:rPr>
              <w:t>Empathy, professionalism, and ability to handle sensitive situations.</w:t>
            </w:r>
          </w:p>
          <w:p w14:paraId="4D47897B" w14:textId="76D5BDBC" w:rsidR="001062AA" w:rsidRPr="001062AA" w:rsidRDefault="001062AA" w:rsidP="001062AA">
            <w:pPr>
              <w:pStyle w:val="ListParagraph"/>
              <w:numPr>
                <w:ilvl w:val="0"/>
                <w:numId w:val="44"/>
              </w:numPr>
              <w:spacing w:before="100" w:beforeAutospacing="1" w:after="100" w:afterAutospacing="1"/>
              <w:rPr>
                <w:rFonts w:ascii="Arial" w:hAnsi="Arial" w:cs="Arial"/>
                <w:sz w:val="20"/>
                <w:szCs w:val="20"/>
              </w:rPr>
            </w:pPr>
            <w:r w:rsidRPr="001062AA">
              <w:rPr>
                <w:rFonts w:ascii="Arial" w:hAnsi="Arial" w:cs="Arial"/>
                <w:sz w:val="20"/>
                <w:szCs w:val="20"/>
              </w:rPr>
              <w:t>Highly organised, detail-oriented, and resilient.</w:t>
            </w:r>
          </w:p>
          <w:p w14:paraId="4C72026F" w14:textId="2E64E8A5" w:rsidR="001062AA" w:rsidRPr="001062AA" w:rsidRDefault="001062AA" w:rsidP="001062AA">
            <w:pPr>
              <w:pStyle w:val="ListParagraph"/>
              <w:numPr>
                <w:ilvl w:val="0"/>
                <w:numId w:val="44"/>
              </w:numPr>
              <w:spacing w:before="100" w:beforeAutospacing="1" w:after="100" w:afterAutospacing="1"/>
              <w:rPr>
                <w:rFonts w:ascii="Arial" w:hAnsi="Arial" w:cs="Arial"/>
                <w:sz w:val="20"/>
                <w:szCs w:val="20"/>
              </w:rPr>
            </w:pPr>
            <w:r w:rsidRPr="001062AA">
              <w:rPr>
                <w:rFonts w:ascii="Arial" w:hAnsi="Arial" w:cs="Arial"/>
                <w:sz w:val="20"/>
                <w:szCs w:val="20"/>
              </w:rPr>
              <w:t>Strong IT and admin skills (Word, Excel, email).</w:t>
            </w:r>
          </w:p>
          <w:p w14:paraId="4CD4327E" w14:textId="234B3C8C" w:rsidR="001062AA" w:rsidRPr="001062AA" w:rsidRDefault="001062AA" w:rsidP="001062AA">
            <w:pPr>
              <w:pStyle w:val="ListParagraph"/>
              <w:numPr>
                <w:ilvl w:val="0"/>
                <w:numId w:val="44"/>
              </w:numPr>
              <w:spacing w:before="100" w:beforeAutospacing="1" w:after="100" w:afterAutospacing="1"/>
              <w:rPr>
                <w:rFonts w:ascii="Arial" w:hAnsi="Arial" w:cs="Arial"/>
                <w:sz w:val="20"/>
                <w:szCs w:val="20"/>
              </w:rPr>
            </w:pPr>
            <w:r w:rsidRPr="001062AA">
              <w:rPr>
                <w:rFonts w:ascii="Arial" w:hAnsi="Arial" w:cs="Arial"/>
                <w:sz w:val="20"/>
                <w:szCs w:val="20"/>
              </w:rPr>
              <w:t>Flexible with working hours.</w:t>
            </w:r>
          </w:p>
          <w:p w14:paraId="03A1E145" w14:textId="06C7CF3A" w:rsidR="001062AA" w:rsidRPr="001062AA" w:rsidRDefault="001062AA" w:rsidP="001062AA">
            <w:pPr>
              <w:pStyle w:val="ListParagraph"/>
              <w:numPr>
                <w:ilvl w:val="0"/>
                <w:numId w:val="44"/>
              </w:numPr>
              <w:spacing w:before="100" w:beforeAutospacing="1" w:after="100" w:afterAutospacing="1"/>
              <w:rPr>
                <w:rFonts w:ascii="Arial" w:hAnsi="Arial" w:cs="Arial"/>
                <w:sz w:val="20"/>
                <w:szCs w:val="20"/>
              </w:rPr>
            </w:pPr>
            <w:r w:rsidRPr="001062AA">
              <w:rPr>
                <w:rFonts w:ascii="Arial" w:hAnsi="Arial" w:cs="Arial"/>
                <w:sz w:val="20"/>
                <w:szCs w:val="20"/>
              </w:rPr>
              <w:t>Trustworthy with confidential information.</w:t>
            </w:r>
          </w:p>
          <w:p w14:paraId="4C82891B" w14:textId="778EEA84" w:rsidR="00A44F7E" w:rsidRPr="001062AA" w:rsidRDefault="001062AA" w:rsidP="00AE6CD9">
            <w:pPr>
              <w:pStyle w:val="ListParagraph"/>
              <w:numPr>
                <w:ilvl w:val="0"/>
                <w:numId w:val="29"/>
              </w:numPr>
              <w:autoSpaceDE w:val="0"/>
              <w:autoSpaceDN w:val="0"/>
              <w:adjustRightInd w:val="0"/>
              <w:rPr>
                <w:rFonts w:ascii="Arial" w:hAnsi="Arial" w:cs="Arial"/>
                <w:sz w:val="20"/>
                <w:szCs w:val="20"/>
              </w:rPr>
            </w:pPr>
            <w:r w:rsidRPr="001E3B69">
              <w:rPr>
                <w:rFonts w:ascii="Arial" w:hAnsi="Arial" w:cs="Arial"/>
                <w:sz w:val="20"/>
                <w:szCs w:val="20"/>
              </w:rPr>
              <w:t>Leadership</w:t>
            </w:r>
            <w:r w:rsidR="001E3B69" w:rsidRPr="001E3B69">
              <w:rPr>
                <w:rFonts w:ascii="Arial" w:hAnsi="Arial" w:cs="Arial"/>
                <w:sz w:val="20"/>
                <w:szCs w:val="20"/>
              </w:rPr>
              <w:t>/direct line</w:t>
            </w:r>
            <w:r w:rsidR="001E3B69">
              <w:rPr>
                <w:rFonts w:ascii="Arial" w:hAnsi="Arial" w:cs="Arial"/>
                <w:sz w:val="20"/>
                <w:szCs w:val="20"/>
              </w:rPr>
              <w:t xml:space="preserve"> </w:t>
            </w:r>
            <w:r w:rsidR="001E3B69" w:rsidRPr="001E3B69">
              <w:rPr>
                <w:rFonts w:ascii="Arial" w:hAnsi="Arial" w:cs="Arial"/>
                <w:sz w:val="20"/>
                <w:szCs w:val="20"/>
              </w:rPr>
              <w:t>management</w:t>
            </w:r>
            <w:r>
              <w:rPr>
                <w:rFonts w:ascii="Arial" w:hAnsi="Arial" w:cs="Arial"/>
                <w:sz w:val="20"/>
                <w:szCs w:val="20"/>
              </w:rPr>
              <w:t xml:space="preserve"> experience</w:t>
            </w:r>
          </w:p>
        </w:tc>
        <w:tc>
          <w:tcPr>
            <w:tcW w:w="6603" w:type="dxa"/>
            <w:gridSpan w:val="2"/>
          </w:tcPr>
          <w:p w14:paraId="1B622E8C" w14:textId="50CE9715" w:rsidR="00437FBA" w:rsidRPr="001062AA" w:rsidRDefault="00437FBA" w:rsidP="00437FBA">
            <w:pPr>
              <w:autoSpaceDE w:val="0"/>
              <w:autoSpaceDN w:val="0"/>
              <w:adjustRightInd w:val="0"/>
              <w:rPr>
                <w:rFonts w:ascii="Arial" w:hAnsi="Arial" w:cs="Arial"/>
                <w:b/>
                <w:bCs/>
                <w:color w:val="000000"/>
                <w:sz w:val="20"/>
                <w:szCs w:val="20"/>
              </w:rPr>
            </w:pPr>
          </w:p>
          <w:p w14:paraId="20A0769F" w14:textId="77777777" w:rsidR="00A44F7E" w:rsidRPr="001062AA" w:rsidRDefault="00A44F7E" w:rsidP="005B1452">
            <w:pPr>
              <w:autoSpaceDE w:val="0"/>
              <w:autoSpaceDN w:val="0"/>
              <w:adjustRightInd w:val="0"/>
              <w:ind w:left="360"/>
              <w:rPr>
                <w:rFonts w:ascii="Arial" w:hAnsi="Arial" w:cs="Arial"/>
                <w:bCs/>
                <w:color w:val="000000"/>
                <w:sz w:val="20"/>
                <w:szCs w:val="20"/>
              </w:rPr>
            </w:pPr>
          </w:p>
          <w:p w14:paraId="46F3695C" w14:textId="77777777" w:rsidR="00072885" w:rsidRPr="001062AA" w:rsidRDefault="00072885" w:rsidP="00072885">
            <w:pPr>
              <w:autoSpaceDE w:val="0"/>
              <w:autoSpaceDN w:val="0"/>
              <w:adjustRightInd w:val="0"/>
              <w:rPr>
                <w:rFonts w:ascii="Arial" w:hAnsi="Arial" w:cs="Arial"/>
                <w:b/>
                <w:bCs/>
                <w:color w:val="000000"/>
                <w:sz w:val="20"/>
                <w:szCs w:val="20"/>
              </w:rPr>
            </w:pPr>
          </w:p>
          <w:p w14:paraId="49717BF1" w14:textId="77777777" w:rsidR="001062AA" w:rsidRPr="001062AA" w:rsidRDefault="001062AA" w:rsidP="001062AA">
            <w:pPr>
              <w:numPr>
                <w:ilvl w:val="0"/>
                <w:numId w:val="39"/>
              </w:numPr>
              <w:spacing w:before="100" w:beforeAutospacing="1" w:after="100" w:afterAutospacing="1"/>
              <w:rPr>
                <w:rFonts w:ascii="Arial" w:hAnsi="Arial" w:cs="Arial"/>
                <w:sz w:val="20"/>
                <w:szCs w:val="20"/>
              </w:rPr>
            </w:pPr>
            <w:r w:rsidRPr="001062AA">
              <w:rPr>
                <w:rFonts w:ascii="Arial" w:hAnsi="Arial" w:cs="Arial"/>
                <w:sz w:val="20"/>
                <w:szCs w:val="20"/>
              </w:rPr>
              <w:t>Knowledge of cremation/burial law.</w:t>
            </w:r>
          </w:p>
          <w:p w14:paraId="21AC9648" w14:textId="77777777" w:rsidR="001062AA" w:rsidRPr="001062AA" w:rsidRDefault="001062AA" w:rsidP="001062AA">
            <w:pPr>
              <w:numPr>
                <w:ilvl w:val="0"/>
                <w:numId w:val="39"/>
              </w:numPr>
              <w:spacing w:before="100" w:beforeAutospacing="1" w:after="100" w:afterAutospacing="1"/>
              <w:rPr>
                <w:rFonts w:ascii="Arial" w:hAnsi="Arial" w:cs="Arial"/>
                <w:sz w:val="20"/>
                <w:szCs w:val="20"/>
              </w:rPr>
            </w:pPr>
            <w:r w:rsidRPr="001062AA">
              <w:rPr>
                <w:rFonts w:ascii="Arial" w:hAnsi="Arial" w:cs="Arial"/>
                <w:sz w:val="20"/>
                <w:szCs w:val="20"/>
              </w:rPr>
              <w:t>Experience with natural materials (stone, wood).</w:t>
            </w:r>
          </w:p>
          <w:p w14:paraId="750E17CD" w14:textId="77777777" w:rsidR="001062AA" w:rsidRPr="001062AA" w:rsidRDefault="001062AA" w:rsidP="001062AA">
            <w:pPr>
              <w:numPr>
                <w:ilvl w:val="0"/>
                <w:numId w:val="39"/>
              </w:numPr>
              <w:spacing w:before="100" w:beforeAutospacing="1" w:after="100" w:afterAutospacing="1"/>
              <w:rPr>
                <w:rFonts w:ascii="Arial" w:hAnsi="Arial" w:cs="Arial"/>
                <w:sz w:val="20"/>
                <w:szCs w:val="20"/>
              </w:rPr>
            </w:pPr>
            <w:r w:rsidRPr="001062AA">
              <w:rPr>
                <w:rFonts w:ascii="Arial" w:hAnsi="Arial" w:cs="Arial"/>
                <w:sz w:val="20"/>
                <w:szCs w:val="20"/>
              </w:rPr>
              <w:t>Passion for the bereavement sector.</w:t>
            </w:r>
          </w:p>
          <w:p w14:paraId="031DBFB9" w14:textId="77777777" w:rsidR="00072885" w:rsidRPr="001062AA" w:rsidRDefault="00072885" w:rsidP="00072885">
            <w:pPr>
              <w:autoSpaceDE w:val="0"/>
              <w:autoSpaceDN w:val="0"/>
              <w:adjustRightInd w:val="0"/>
              <w:rPr>
                <w:rFonts w:ascii="Arial" w:hAnsi="Arial" w:cs="Arial"/>
                <w:b/>
                <w:bCs/>
                <w:color w:val="000000"/>
                <w:sz w:val="20"/>
                <w:szCs w:val="20"/>
              </w:rPr>
            </w:pPr>
          </w:p>
          <w:p w14:paraId="2750D2C2" w14:textId="77777777" w:rsidR="003D286A" w:rsidRPr="001062AA" w:rsidRDefault="000770A0" w:rsidP="00BD53D2">
            <w:pPr>
              <w:pStyle w:val="Default"/>
              <w:rPr>
                <w:rFonts w:ascii="Arial" w:hAnsi="Arial" w:cs="Arial"/>
                <w:sz w:val="20"/>
                <w:szCs w:val="20"/>
              </w:rPr>
            </w:pPr>
            <w:r w:rsidRPr="001062AA">
              <w:rPr>
                <w:rFonts w:ascii="Arial" w:hAnsi="Arial" w:cs="Arial"/>
                <w:sz w:val="20"/>
                <w:szCs w:val="20"/>
              </w:rPr>
              <w:t xml:space="preserve"> </w:t>
            </w:r>
          </w:p>
          <w:p w14:paraId="62B218F2" w14:textId="77777777" w:rsidR="00190BA7" w:rsidRPr="001062AA" w:rsidRDefault="00190BA7" w:rsidP="00BD53D2">
            <w:pPr>
              <w:pStyle w:val="Default"/>
              <w:rPr>
                <w:rFonts w:ascii="Arial" w:hAnsi="Arial" w:cs="Arial"/>
                <w:sz w:val="20"/>
                <w:szCs w:val="20"/>
              </w:rPr>
            </w:pPr>
          </w:p>
          <w:p w14:paraId="6573DCCB" w14:textId="77777777" w:rsidR="00190BA7" w:rsidRPr="001062AA" w:rsidRDefault="00190BA7" w:rsidP="00BD53D2">
            <w:pPr>
              <w:pStyle w:val="Default"/>
              <w:rPr>
                <w:rFonts w:ascii="Arial" w:hAnsi="Arial" w:cs="Arial"/>
                <w:sz w:val="20"/>
                <w:szCs w:val="20"/>
              </w:rPr>
            </w:pPr>
          </w:p>
          <w:p w14:paraId="28EA52A1" w14:textId="77777777" w:rsidR="00190BA7" w:rsidRPr="001062AA" w:rsidRDefault="00190BA7" w:rsidP="00BD53D2">
            <w:pPr>
              <w:pStyle w:val="Default"/>
              <w:rPr>
                <w:rFonts w:ascii="Arial" w:hAnsi="Arial" w:cs="Arial"/>
                <w:sz w:val="20"/>
                <w:szCs w:val="20"/>
              </w:rPr>
            </w:pPr>
          </w:p>
        </w:tc>
      </w:tr>
    </w:tbl>
    <w:p w14:paraId="4087A36E" w14:textId="77777777" w:rsidR="00693D58" w:rsidRPr="001062AA" w:rsidRDefault="00693D58" w:rsidP="00190BA7">
      <w:pPr>
        <w:autoSpaceDE w:val="0"/>
        <w:autoSpaceDN w:val="0"/>
        <w:adjustRightInd w:val="0"/>
        <w:rPr>
          <w:rFonts w:ascii="Arial" w:hAnsi="Arial" w:cs="Arial"/>
          <w:b/>
          <w:bCs/>
          <w:color w:val="000000"/>
          <w:sz w:val="20"/>
          <w:szCs w:val="20"/>
        </w:rPr>
      </w:pPr>
    </w:p>
    <w:sectPr w:rsidR="00693D58" w:rsidRPr="001062AA" w:rsidSect="00190BA7">
      <w:headerReference w:type="default" r:id="rId11"/>
      <w:footerReference w:type="even" r:id="rId12"/>
      <w:footerReference w:type="default" r:id="rId13"/>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89579" w14:textId="77777777" w:rsidR="00BB71B1" w:rsidRDefault="00BB71B1">
      <w:r>
        <w:separator/>
      </w:r>
    </w:p>
  </w:endnote>
  <w:endnote w:type="continuationSeparator" w:id="0">
    <w:p w14:paraId="79892D74" w14:textId="77777777" w:rsidR="00BB71B1" w:rsidRDefault="00BB7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8C402" w14:textId="77777777" w:rsidR="006E70BA" w:rsidRDefault="006E70BA" w:rsidP="007C66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746BCD" w14:textId="77777777" w:rsidR="006E70BA" w:rsidRDefault="006E70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ED893" w14:textId="77777777" w:rsidR="006E70BA" w:rsidRPr="00B86E8A" w:rsidRDefault="00AE6CD9" w:rsidP="00B86E8A">
    <w:pPr>
      <w:pStyle w:val="Footer"/>
      <w:jc w:val="center"/>
      <w:rPr>
        <w:rFonts w:ascii="Verdana" w:hAnsi="Verdana"/>
        <w:sz w:val="18"/>
      </w:rPr>
    </w:pPr>
    <w:r>
      <w:rPr>
        <w:rFonts w:ascii="Verdana" w:hAnsi="Verdana"/>
        <w:sz w:val="18"/>
      </w:rPr>
      <w:t>Template – Role Profile</w:t>
    </w:r>
  </w:p>
  <w:p w14:paraId="24475712" w14:textId="77777777" w:rsidR="006E70BA" w:rsidRPr="003F2803" w:rsidRDefault="006E70BA">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582FE" w14:textId="77777777" w:rsidR="00BB71B1" w:rsidRDefault="00BB71B1">
      <w:r>
        <w:separator/>
      </w:r>
    </w:p>
  </w:footnote>
  <w:footnote w:type="continuationSeparator" w:id="0">
    <w:p w14:paraId="5AE6BFC2" w14:textId="77777777" w:rsidR="00BB71B1" w:rsidRDefault="00BB7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D25E3" w14:textId="77777777" w:rsidR="006E70BA" w:rsidRDefault="000D196F" w:rsidP="000C5A3C">
    <w:pPr>
      <w:pStyle w:val="Header"/>
      <w:jc w:val="right"/>
    </w:pPr>
    <w:r>
      <w:rPr>
        <w:rFonts w:ascii="Arial" w:hAnsi="Arial" w:cs="Arial"/>
        <w:b/>
        <w:bCs/>
        <w:noProof/>
        <w:color w:val="000080"/>
        <w:sz w:val="20"/>
        <w:szCs w:val="20"/>
      </w:rPr>
      <w:drawing>
        <wp:inline distT="0" distB="0" distL="0" distR="0" wp14:anchorId="7059E5A9" wp14:editId="43CC6BA5">
          <wp:extent cx="1563844" cy="518160"/>
          <wp:effectExtent l="0" t="0" r="0" b="0"/>
          <wp:docPr id="1" name="Picture 1" descr="cid:image002.png@01D5B4D0.74EA5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5B4D0.74EA58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77611" cy="5227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567A"/>
    <w:multiLevelType w:val="hybridMultilevel"/>
    <w:tmpl w:val="0574A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A5784F"/>
    <w:multiLevelType w:val="multilevel"/>
    <w:tmpl w:val="8B4C7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BF474F"/>
    <w:multiLevelType w:val="hybridMultilevel"/>
    <w:tmpl w:val="E84E8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C9140F"/>
    <w:multiLevelType w:val="hybridMultilevel"/>
    <w:tmpl w:val="7C986C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D30881"/>
    <w:multiLevelType w:val="hybridMultilevel"/>
    <w:tmpl w:val="E2624FB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A429B0"/>
    <w:multiLevelType w:val="hybridMultilevel"/>
    <w:tmpl w:val="DC2AE5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39787D"/>
    <w:multiLevelType w:val="multilevel"/>
    <w:tmpl w:val="4FFE5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3C7408"/>
    <w:multiLevelType w:val="hybridMultilevel"/>
    <w:tmpl w:val="5A3E5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021C1D"/>
    <w:multiLevelType w:val="hybridMultilevel"/>
    <w:tmpl w:val="947E2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4C20CA"/>
    <w:multiLevelType w:val="multilevel"/>
    <w:tmpl w:val="1AA0E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3F6D11"/>
    <w:multiLevelType w:val="hybridMultilevel"/>
    <w:tmpl w:val="FE56AE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7563C0"/>
    <w:multiLevelType w:val="hybridMultilevel"/>
    <w:tmpl w:val="F76A1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1C08D1"/>
    <w:multiLevelType w:val="multilevel"/>
    <w:tmpl w:val="0000000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3" w15:restartNumberingAfterBreak="0">
    <w:nsid w:val="1D370865"/>
    <w:multiLevelType w:val="hybridMultilevel"/>
    <w:tmpl w:val="717292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491578"/>
    <w:multiLevelType w:val="hybridMultilevel"/>
    <w:tmpl w:val="939A1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77628F"/>
    <w:multiLevelType w:val="multilevel"/>
    <w:tmpl w:val="B616E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7F638F"/>
    <w:multiLevelType w:val="hybridMultilevel"/>
    <w:tmpl w:val="541AE8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5B0088"/>
    <w:multiLevelType w:val="hybridMultilevel"/>
    <w:tmpl w:val="29982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D90388"/>
    <w:multiLevelType w:val="hybridMultilevel"/>
    <w:tmpl w:val="5100CE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FE00AF"/>
    <w:multiLevelType w:val="hybridMultilevel"/>
    <w:tmpl w:val="C1DCA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AB6AFD"/>
    <w:multiLevelType w:val="hybridMultilevel"/>
    <w:tmpl w:val="624ED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C5221C"/>
    <w:multiLevelType w:val="hybridMultilevel"/>
    <w:tmpl w:val="5998B2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053308"/>
    <w:multiLevelType w:val="multilevel"/>
    <w:tmpl w:val="04E65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2B6B80"/>
    <w:multiLevelType w:val="hybridMultilevel"/>
    <w:tmpl w:val="9BFA3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9D5953"/>
    <w:multiLevelType w:val="hybridMultilevel"/>
    <w:tmpl w:val="132606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2B31F9"/>
    <w:multiLevelType w:val="hybridMultilevel"/>
    <w:tmpl w:val="C51C7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335F0B"/>
    <w:multiLevelType w:val="hybridMultilevel"/>
    <w:tmpl w:val="D9A08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413464"/>
    <w:multiLevelType w:val="hybridMultilevel"/>
    <w:tmpl w:val="B868E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3854D3"/>
    <w:multiLevelType w:val="hybridMultilevel"/>
    <w:tmpl w:val="D5D4E0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14414B2"/>
    <w:multiLevelType w:val="multilevel"/>
    <w:tmpl w:val="24702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34744B9"/>
    <w:multiLevelType w:val="hybridMultilevel"/>
    <w:tmpl w:val="7DF6C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5174389"/>
    <w:multiLevelType w:val="hybridMultilevel"/>
    <w:tmpl w:val="3F867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7C17283"/>
    <w:multiLevelType w:val="multilevel"/>
    <w:tmpl w:val="BBD4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ED18A0"/>
    <w:multiLevelType w:val="hybridMultilevel"/>
    <w:tmpl w:val="D23CB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C1455AE"/>
    <w:multiLevelType w:val="hybridMultilevel"/>
    <w:tmpl w:val="8D5A3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E392199"/>
    <w:multiLevelType w:val="hybridMultilevel"/>
    <w:tmpl w:val="588ED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E052F3"/>
    <w:multiLevelType w:val="hybridMultilevel"/>
    <w:tmpl w:val="DA7EB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E33A13"/>
    <w:multiLevelType w:val="hybridMultilevel"/>
    <w:tmpl w:val="545CE30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52F4578"/>
    <w:multiLevelType w:val="hybridMultilevel"/>
    <w:tmpl w:val="AACCF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A302ADB"/>
    <w:multiLevelType w:val="hybridMultilevel"/>
    <w:tmpl w:val="A052F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36865F6"/>
    <w:multiLevelType w:val="multilevel"/>
    <w:tmpl w:val="24564D5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ABA3C67"/>
    <w:multiLevelType w:val="hybridMultilevel"/>
    <w:tmpl w:val="DF541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A4180C"/>
    <w:multiLevelType w:val="hybridMultilevel"/>
    <w:tmpl w:val="20941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F807DB"/>
    <w:multiLevelType w:val="hybridMultilevel"/>
    <w:tmpl w:val="EA6CDB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51754009">
    <w:abstractNumId w:val="28"/>
  </w:num>
  <w:num w:numId="2" w16cid:durableId="1604147525">
    <w:abstractNumId w:val="10"/>
  </w:num>
  <w:num w:numId="3" w16cid:durableId="642736711">
    <w:abstractNumId w:val="3"/>
  </w:num>
  <w:num w:numId="4" w16cid:durableId="980034074">
    <w:abstractNumId w:val="21"/>
  </w:num>
  <w:num w:numId="5" w16cid:durableId="1408577386">
    <w:abstractNumId w:val="13"/>
  </w:num>
  <w:num w:numId="6" w16cid:durableId="1861770357">
    <w:abstractNumId w:val="5"/>
  </w:num>
  <w:num w:numId="7" w16cid:durableId="405225385">
    <w:abstractNumId w:val="43"/>
  </w:num>
  <w:num w:numId="8" w16cid:durableId="1991474651">
    <w:abstractNumId w:val="18"/>
  </w:num>
  <w:num w:numId="9" w16cid:durableId="2096785139">
    <w:abstractNumId w:val="24"/>
  </w:num>
  <w:num w:numId="10" w16cid:durableId="1078091155">
    <w:abstractNumId w:val="25"/>
  </w:num>
  <w:num w:numId="11" w16cid:durableId="1196230421">
    <w:abstractNumId w:val="14"/>
  </w:num>
  <w:num w:numId="12" w16cid:durableId="113640308">
    <w:abstractNumId w:val="20"/>
  </w:num>
  <w:num w:numId="13" w16cid:durableId="611909872">
    <w:abstractNumId w:val="4"/>
  </w:num>
  <w:num w:numId="14" w16cid:durableId="569585968">
    <w:abstractNumId w:val="16"/>
  </w:num>
  <w:num w:numId="15" w16cid:durableId="58216277">
    <w:abstractNumId w:val="30"/>
  </w:num>
  <w:num w:numId="16" w16cid:durableId="719014907">
    <w:abstractNumId w:val="35"/>
  </w:num>
  <w:num w:numId="17" w16cid:durableId="1479300062">
    <w:abstractNumId w:val="38"/>
  </w:num>
  <w:num w:numId="18" w16cid:durableId="325060620">
    <w:abstractNumId w:val="37"/>
  </w:num>
  <w:num w:numId="19" w16cid:durableId="1630162547">
    <w:abstractNumId w:val="19"/>
  </w:num>
  <w:num w:numId="20" w16cid:durableId="2057703335">
    <w:abstractNumId w:val="2"/>
  </w:num>
  <w:num w:numId="21" w16cid:durableId="1125000477">
    <w:abstractNumId w:val="0"/>
  </w:num>
  <w:num w:numId="22" w16cid:durableId="1001468467">
    <w:abstractNumId w:val="26"/>
  </w:num>
  <w:num w:numId="23" w16cid:durableId="38287397">
    <w:abstractNumId w:val="40"/>
  </w:num>
  <w:num w:numId="24" w16cid:durableId="1854953665">
    <w:abstractNumId w:val="29"/>
  </w:num>
  <w:num w:numId="25" w16cid:durableId="1273635554">
    <w:abstractNumId w:val="33"/>
  </w:num>
  <w:num w:numId="26" w16cid:durableId="685205662">
    <w:abstractNumId w:val="12"/>
  </w:num>
  <w:num w:numId="27" w16cid:durableId="1476603520">
    <w:abstractNumId w:val="34"/>
  </w:num>
  <w:num w:numId="28" w16cid:durableId="1803770141">
    <w:abstractNumId w:val="41"/>
  </w:num>
  <w:num w:numId="29" w16cid:durableId="161044438">
    <w:abstractNumId w:val="39"/>
  </w:num>
  <w:num w:numId="30" w16cid:durableId="1215235005">
    <w:abstractNumId w:val="36"/>
  </w:num>
  <w:num w:numId="31" w16cid:durableId="1932467226">
    <w:abstractNumId w:val="31"/>
  </w:num>
  <w:num w:numId="32" w16cid:durableId="1825537253">
    <w:abstractNumId w:val="42"/>
  </w:num>
  <w:num w:numId="33" w16cid:durableId="435637983">
    <w:abstractNumId w:val="32"/>
  </w:num>
  <w:num w:numId="34" w16cid:durableId="781996921">
    <w:abstractNumId w:val="11"/>
  </w:num>
  <w:num w:numId="35" w16cid:durableId="877545573">
    <w:abstractNumId w:val="8"/>
  </w:num>
  <w:num w:numId="36" w16cid:durableId="1788038907">
    <w:abstractNumId w:val="27"/>
  </w:num>
  <w:num w:numId="37" w16cid:durableId="2043699919">
    <w:abstractNumId w:val="17"/>
  </w:num>
  <w:num w:numId="38" w16cid:durableId="1789350820">
    <w:abstractNumId w:val="6"/>
  </w:num>
  <w:num w:numId="39" w16cid:durableId="1261403732">
    <w:abstractNumId w:val="9"/>
  </w:num>
  <w:num w:numId="40" w16cid:durableId="1956978254">
    <w:abstractNumId w:val="15"/>
  </w:num>
  <w:num w:numId="41" w16cid:durableId="392048984">
    <w:abstractNumId w:val="1"/>
  </w:num>
  <w:num w:numId="42" w16cid:durableId="2043942769">
    <w:abstractNumId w:val="22"/>
  </w:num>
  <w:num w:numId="43" w16cid:durableId="1601835762">
    <w:abstractNumId w:val="7"/>
  </w:num>
  <w:num w:numId="44" w16cid:durableId="147826187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D58"/>
    <w:rsid w:val="00002148"/>
    <w:rsid w:val="00005B0B"/>
    <w:rsid w:val="00032A98"/>
    <w:rsid w:val="000407DA"/>
    <w:rsid w:val="00053FBF"/>
    <w:rsid w:val="00060196"/>
    <w:rsid w:val="000712F0"/>
    <w:rsid w:val="00072885"/>
    <w:rsid w:val="000770A0"/>
    <w:rsid w:val="00077420"/>
    <w:rsid w:val="000816C8"/>
    <w:rsid w:val="00081E56"/>
    <w:rsid w:val="0008463A"/>
    <w:rsid w:val="00093299"/>
    <w:rsid w:val="00097581"/>
    <w:rsid w:val="000A1597"/>
    <w:rsid w:val="000C2612"/>
    <w:rsid w:val="000C5A3C"/>
    <w:rsid w:val="000C5D6F"/>
    <w:rsid w:val="000D196F"/>
    <w:rsid w:val="000D37F5"/>
    <w:rsid w:val="000D7F9E"/>
    <w:rsid w:val="000E563A"/>
    <w:rsid w:val="000E6CB0"/>
    <w:rsid w:val="000F0642"/>
    <w:rsid w:val="000F12CA"/>
    <w:rsid w:val="000F7B26"/>
    <w:rsid w:val="00104097"/>
    <w:rsid w:val="001062AA"/>
    <w:rsid w:val="001063BA"/>
    <w:rsid w:val="00113BA6"/>
    <w:rsid w:val="00113EE1"/>
    <w:rsid w:val="001311B7"/>
    <w:rsid w:val="00133754"/>
    <w:rsid w:val="0014338E"/>
    <w:rsid w:val="001511F5"/>
    <w:rsid w:val="00163B36"/>
    <w:rsid w:val="001804A9"/>
    <w:rsid w:val="001828CB"/>
    <w:rsid w:val="00190BA7"/>
    <w:rsid w:val="00191B51"/>
    <w:rsid w:val="00195BE0"/>
    <w:rsid w:val="001A01F7"/>
    <w:rsid w:val="001B1B78"/>
    <w:rsid w:val="001C1866"/>
    <w:rsid w:val="001C3EB0"/>
    <w:rsid w:val="001E3B69"/>
    <w:rsid w:val="001E7793"/>
    <w:rsid w:val="001F17A1"/>
    <w:rsid w:val="001F606C"/>
    <w:rsid w:val="001F7D56"/>
    <w:rsid w:val="0020067A"/>
    <w:rsid w:val="00202FC7"/>
    <w:rsid w:val="002105FE"/>
    <w:rsid w:val="002123ED"/>
    <w:rsid w:val="002126E7"/>
    <w:rsid w:val="00213DE4"/>
    <w:rsid w:val="00217EB7"/>
    <w:rsid w:val="00222911"/>
    <w:rsid w:val="0022409C"/>
    <w:rsid w:val="00235120"/>
    <w:rsid w:val="00242BA9"/>
    <w:rsid w:val="00264EB4"/>
    <w:rsid w:val="002845EB"/>
    <w:rsid w:val="00292879"/>
    <w:rsid w:val="0029428C"/>
    <w:rsid w:val="002A2507"/>
    <w:rsid w:val="002A74CC"/>
    <w:rsid w:val="002B7F6D"/>
    <w:rsid w:val="002C3E28"/>
    <w:rsid w:val="002C749C"/>
    <w:rsid w:val="002D0D02"/>
    <w:rsid w:val="002D4C4F"/>
    <w:rsid w:val="002D75EB"/>
    <w:rsid w:val="002E3348"/>
    <w:rsid w:val="002E42CF"/>
    <w:rsid w:val="002E78AB"/>
    <w:rsid w:val="00305DF2"/>
    <w:rsid w:val="00330FF5"/>
    <w:rsid w:val="00337D34"/>
    <w:rsid w:val="003464C7"/>
    <w:rsid w:val="003568A2"/>
    <w:rsid w:val="00356E29"/>
    <w:rsid w:val="00362077"/>
    <w:rsid w:val="003704F1"/>
    <w:rsid w:val="0037194D"/>
    <w:rsid w:val="00380CB6"/>
    <w:rsid w:val="00383DCB"/>
    <w:rsid w:val="003A1211"/>
    <w:rsid w:val="003B5373"/>
    <w:rsid w:val="003C1536"/>
    <w:rsid w:val="003D286A"/>
    <w:rsid w:val="003E0372"/>
    <w:rsid w:val="003E7F1E"/>
    <w:rsid w:val="003F2803"/>
    <w:rsid w:val="004005A6"/>
    <w:rsid w:val="00411252"/>
    <w:rsid w:val="00413F19"/>
    <w:rsid w:val="00432764"/>
    <w:rsid w:val="00437FBA"/>
    <w:rsid w:val="004540B2"/>
    <w:rsid w:val="00457652"/>
    <w:rsid w:val="00461433"/>
    <w:rsid w:val="0047066F"/>
    <w:rsid w:val="00483320"/>
    <w:rsid w:val="004864BF"/>
    <w:rsid w:val="004A33C0"/>
    <w:rsid w:val="004C04BB"/>
    <w:rsid w:val="004C5D9B"/>
    <w:rsid w:val="004D4942"/>
    <w:rsid w:val="004E142C"/>
    <w:rsid w:val="004E5F1C"/>
    <w:rsid w:val="004F1CFE"/>
    <w:rsid w:val="00530C06"/>
    <w:rsid w:val="00532EEF"/>
    <w:rsid w:val="0053583E"/>
    <w:rsid w:val="0056547D"/>
    <w:rsid w:val="00566485"/>
    <w:rsid w:val="0057116B"/>
    <w:rsid w:val="005730A1"/>
    <w:rsid w:val="00573E3E"/>
    <w:rsid w:val="00573F18"/>
    <w:rsid w:val="005B1452"/>
    <w:rsid w:val="005B52E9"/>
    <w:rsid w:val="005D6EA8"/>
    <w:rsid w:val="005D7BEA"/>
    <w:rsid w:val="005F0178"/>
    <w:rsid w:val="00602F1A"/>
    <w:rsid w:val="006132AE"/>
    <w:rsid w:val="0062168D"/>
    <w:rsid w:val="0062317B"/>
    <w:rsid w:val="00635FF7"/>
    <w:rsid w:val="00642522"/>
    <w:rsid w:val="00651C61"/>
    <w:rsid w:val="00653BBC"/>
    <w:rsid w:val="0065427C"/>
    <w:rsid w:val="00660C07"/>
    <w:rsid w:val="006622EA"/>
    <w:rsid w:val="006632AC"/>
    <w:rsid w:val="0066333E"/>
    <w:rsid w:val="00674256"/>
    <w:rsid w:val="00674C6D"/>
    <w:rsid w:val="00677AF9"/>
    <w:rsid w:val="00687A06"/>
    <w:rsid w:val="00693D58"/>
    <w:rsid w:val="0069501C"/>
    <w:rsid w:val="006967E5"/>
    <w:rsid w:val="006A39B6"/>
    <w:rsid w:val="006A3A09"/>
    <w:rsid w:val="006B07D6"/>
    <w:rsid w:val="006D12A8"/>
    <w:rsid w:val="006D584F"/>
    <w:rsid w:val="006D6658"/>
    <w:rsid w:val="006D6C49"/>
    <w:rsid w:val="006E70BA"/>
    <w:rsid w:val="006F14FB"/>
    <w:rsid w:val="006F399A"/>
    <w:rsid w:val="00702C9C"/>
    <w:rsid w:val="0071322D"/>
    <w:rsid w:val="00715E73"/>
    <w:rsid w:val="00721E66"/>
    <w:rsid w:val="007267C0"/>
    <w:rsid w:val="0072730A"/>
    <w:rsid w:val="00727D9D"/>
    <w:rsid w:val="007349E8"/>
    <w:rsid w:val="007432B3"/>
    <w:rsid w:val="00744C28"/>
    <w:rsid w:val="00747734"/>
    <w:rsid w:val="0075064B"/>
    <w:rsid w:val="00752A08"/>
    <w:rsid w:val="007536B6"/>
    <w:rsid w:val="00764A4E"/>
    <w:rsid w:val="00764A50"/>
    <w:rsid w:val="00775BCF"/>
    <w:rsid w:val="0079039C"/>
    <w:rsid w:val="00790FB0"/>
    <w:rsid w:val="00796CDA"/>
    <w:rsid w:val="007979E2"/>
    <w:rsid w:val="007B5FB4"/>
    <w:rsid w:val="007C66A9"/>
    <w:rsid w:val="007D1076"/>
    <w:rsid w:val="007E1DA6"/>
    <w:rsid w:val="007F3D42"/>
    <w:rsid w:val="007F6864"/>
    <w:rsid w:val="0080048E"/>
    <w:rsid w:val="00810329"/>
    <w:rsid w:val="00815CC7"/>
    <w:rsid w:val="00830C0E"/>
    <w:rsid w:val="0083248D"/>
    <w:rsid w:val="008330FF"/>
    <w:rsid w:val="008438CB"/>
    <w:rsid w:val="008842B6"/>
    <w:rsid w:val="00891351"/>
    <w:rsid w:val="008924DD"/>
    <w:rsid w:val="00894AB5"/>
    <w:rsid w:val="008A1C77"/>
    <w:rsid w:val="008A6CAB"/>
    <w:rsid w:val="008C794C"/>
    <w:rsid w:val="008D1E37"/>
    <w:rsid w:val="008D4F70"/>
    <w:rsid w:val="00917451"/>
    <w:rsid w:val="00923EB6"/>
    <w:rsid w:val="0093284C"/>
    <w:rsid w:val="00935640"/>
    <w:rsid w:val="0094039C"/>
    <w:rsid w:val="00947773"/>
    <w:rsid w:val="00975885"/>
    <w:rsid w:val="0097771F"/>
    <w:rsid w:val="0098622C"/>
    <w:rsid w:val="00993280"/>
    <w:rsid w:val="009979D7"/>
    <w:rsid w:val="009A1A2B"/>
    <w:rsid w:val="009C0F56"/>
    <w:rsid w:val="009C1F2A"/>
    <w:rsid w:val="009C7918"/>
    <w:rsid w:val="009D695D"/>
    <w:rsid w:val="009E0768"/>
    <w:rsid w:val="009E6B02"/>
    <w:rsid w:val="009F3C62"/>
    <w:rsid w:val="00A00187"/>
    <w:rsid w:val="00A04DFD"/>
    <w:rsid w:val="00A123F0"/>
    <w:rsid w:val="00A2242F"/>
    <w:rsid w:val="00A2296A"/>
    <w:rsid w:val="00A24B55"/>
    <w:rsid w:val="00A30CDB"/>
    <w:rsid w:val="00A4031F"/>
    <w:rsid w:val="00A44727"/>
    <w:rsid w:val="00A44F7E"/>
    <w:rsid w:val="00A54DFE"/>
    <w:rsid w:val="00A5779F"/>
    <w:rsid w:val="00A65C95"/>
    <w:rsid w:val="00A666C1"/>
    <w:rsid w:val="00A7636A"/>
    <w:rsid w:val="00AB07D4"/>
    <w:rsid w:val="00AB40AB"/>
    <w:rsid w:val="00AB4B0C"/>
    <w:rsid w:val="00AC2929"/>
    <w:rsid w:val="00AD281F"/>
    <w:rsid w:val="00AD39F4"/>
    <w:rsid w:val="00AD417E"/>
    <w:rsid w:val="00AD6DE2"/>
    <w:rsid w:val="00AE6CD9"/>
    <w:rsid w:val="00AE7ECD"/>
    <w:rsid w:val="00AF7632"/>
    <w:rsid w:val="00B058E5"/>
    <w:rsid w:val="00B2111D"/>
    <w:rsid w:val="00B22A25"/>
    <w:rsid w:val="00B2382B"/>
    <w:rsid w:val="00B23AD0"/>
    <w:rsid w:val="00B562F4"/>
    <w:rsid w:val="00B621E6"/>
    <w:rsid w:val="00B636C8"/>
    <w:rsid w:val="00B64D7F"/>
    <w:rsid w:val="00B73333"/>
    <w:rsid w:val="00B76BE0"/>
    <w:rsid w:val="00B80DC4"/>
    <w:rsid w:val="00B82ADD"/>
    <w:rsid w:val="00B86E8A"/>
    <w:rsid w:val="00B966F8"/>
    <w:rsid w:val="00BA1BD7"/>
    <w:rsid w:val="00BA3182"/>
    <w:rsid w:val="00BA57B6"/>
    <w:rsid w:val="00BA686E"/>
    <w:rsid w:val="00BB71B1"/>
    <w:rsid w:val="00BC62EC"/>
    <w:rsid w:val="00BD53D2"/>
    <w:rsid w:val="00BF6EEC"/>
    <w:rsid w:val="00BF7364"/>
    <w:rsid w:val="00C247EB"/>
    <w:rsid w:val="00C37E9D"/>
    <w:rsid w:val="00C55356"/>
    <w:rsid w:val="00C566A2"/>
    <w:rsid w:val="00C64873"/>
    <w:rsid w:val="00C708D3"/>
    <w:rsid w:val="00C75DEA"/>
    <w:rsid w:val="00C846EE"/>
    <w:rsid w:val="00C85393"/>
    <w:rsid w:val="00C87F31"/>
    <w:rsid w:val="00C94177"/>
    <w:rsid w:val="00CA07ED"/>
    <w:rsid w:val="00CA35C1"/>
    <w:rsid w:val="00CA7C60"/>
    <w:rsid w:val="00CB3C61"/>
    <w:rsid w:val="00CB44CA"/>
    <w:rsid w:val="00CB4506"/>
    <w:rsid w:val="00CB5447"/>
    <w:rsid w:val="00CC4246"/>
    <w:rsid w:val="00CC43B6"/>
    <w:rsid w:val="00CF6D7C"/>
    <w:rsid w:val="00D016E2"/>
    <w:rsid w:val="00D076E8"/>
    <w:rsid w:val="00D27469"/>
    <w:rsid w:val="00D41230"/>
    <w:rsid w:val="00D64F5D"/>
    <w:rsid w:val="00D909A3"/>
    <w:rsid w:val="00D9384F"/>
    <w:rsid w:val="00D948FE"/>
    <w:rsid w:val="00DE0201"/>
    <w:rsid w:val="00DE32C0"/>
    <w:rsid w:val="00E10432"/>
    <w:rsid w:val="00E24189"/>
    <w:rsid w:val="00E25B20"/>
    <w:rsid w:val="00E25CB8"/>
    <w:rsid w:val="00E37EAC"/>
    <w:rsid w:val="00E40C4B"/>
    <w:rsid w:val="00E44288"/>
    <w:rsid w:val="00E45B24"/>
    <w:rsid w:val="00E46FFA"/>
    <w:rsid w:val="00E563C4"/>
    <w:rsid w:val="00E564E1"/>
    <w:rsid w:val="00E61628"/>
    <w:rsid w:val="00E710D2"/>
    <w:rsid w:val="00E729FE"/>
    <w:rsid w:val="00E81BA6"/>
    <w:rsid w:val="00E93752"/>
    <w:rsid w:val="00EA051A"/>
    <w:rsid w:val="00EA4E9C"/>
    <w:rsid w:val="00EA555A"/>
    <w:rsid w:val="00EB64EF"/>
    <w:rsid w:val="00EB7654"/>
    <w:rsid w:val="00EC3A00"/>
    <w:rsid w:val="00EC409B"/>
    <w:rsid w:val="00EE2BF4"/>
    <w:rsid w:val="00EE4AFD"/>
    <w:rsid w:val="00EF319D"/>
    <w:rsid w:val="00F00BFB"/>
    <w:rsid w:val="00F0275C"/>
    <w:rsid w:val="00F06332"/>
    <w:rsid w:val="00F06B8E"/>
    <w:rsid w:val="00F2774D"/>
    <w:rsid w:val="00F44F6C"/>
    <w:rsid w:val="00F51EF2"/>
    <w:rsid w:val="00F601F3"/>
    <w:rsid w:val="00F731FC"/>
    <w:rsid w:val="00F7370B"/>
    <w:rsid w:val="00F876CE"/>
    <w:rsid w:val="00F95D09"/>
    <w:rsid w:val="00FA4ED3"/>
    <w:rsid w:val="00FA5A70"/>
    <w:rsid w:val="00FB179F"/>
    <w:rsid w:val="00FB25F0"/>
    <w:rsid w:val="00FC693A"/>
    <w:rsid w:val="00FF5C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B94E8C"/>
  <w15:docId w15:val="{8B3FB46C-FD6F-4086-99E2-86DD5C11E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21E6"/>
    <w:rPr>
      <w:sz w:val="24"/>
      <w:szCs w:val="24"/>
    </w:rPr>
  </w:style>
  <w:style w:type="paragraph" w:styleId="Heading1">
    <w:name w:val="heading 1"/>
    <w:basedOn w:val="Normal"/>
    <w:next w:val="Normal"/>
    <w:link w:val="Heading1Char"/>
    <w:qFormat/>
    <w:rsid w:val="004D49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E6162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1062A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4D494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2A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3248D"/>
    <w:pPr>
      <w:tabs>
        <w:tab w:val="center" w:pos="4153"/>
        <w:tab w:val="right" w:pos="8306"/>
      </w:tabs>
    </w:pPr>
  </w:style>
  <w:style w:type="character" w:styleId="PageNumber">
    <w:name w:val="page number"/>
    <w:basedOn w:val="DefaultParagraphFont"/>
    <w:rsid w:val="0083248D"/>
  </w:style>
  <w:style w:type="paragraph" w:styleId="Header">
    <w:name w:val="header"/>
    <w:basedOn w:val="Normal"/>
    <w:link w:val="HeaderChar"/>
    <w:uiPriority w:val="99"/>
    <w:rsid w:val="00E61628"/>
    <w:pPr>
      <w:tabs>
        <w:tab w:val="center" w:pos="4153"/>
        <w:tab w:val="right" w:pos="8306"/>
      </w:tabs>
    </w:pPr>
  </w:style>
  <w:style w:type="paragraph" w:styleId="BalloonText">
    <w:name w:val="Balloon Text"/>
    <w:basedOn w:val="Normal"/>
    <w:link w:val="BalloonTextChar"/>
    <w:rsid w:val="0072730A"/>
    <w:rPr>
      <w:rFonts w:ascii="Tahoma" w:hAnsi="Tahoma" w:cs="Tahoma"/>
      <w:sz w:val="16"/>
      <w:szCs w:val="16"/>
    </w:rPr>
  </w:style>
  <w:style w:type="character" w:customStyle="1" w:styleId="BalloonTextChar">
    <w:name w:val="Balloon Text Char"/>
    <w:basedOn w:val="DefaultParagraphFont"/>
    <w:link w:val="BalloonText"/>
    <w:rsid w:val="0072730A"/>
    <w:rPr>
      <w:rFonts w:ascii="Tahoma" w:hAnsi="Tahoma" w:cs="Tahoma"/>
      <w:sz w:val="16"/>
      <w:szCs w:val="16"/>
    </w:rPr>
  </w:style>
  <w:style w:type="character" w:customStyle="1" w:styleId="HeaderChar">
    <w:name w:val="Header Char"/>
    <w:basedOn w:val="DefaultParagraphFont"/>
    <w:link w:val="Header"/>
    <w:uiPriority w:val="99"/>
    <w:rsid w:val="003568A2"/>
    <w:rPr>
      <w:sz w:val="24"/>
      <w:szCs w:val="24"/>
    </w:rPr>
  </w:style>
  <w:style w:type="character" w:customStyle="1" w:styleId="FooterChar">
    <w:name w:val="Footer Char"/>
    <w:basedOn w:val="DefaultParagraphFont"/>
    <w:link w:val="Footer"/>
    <w:uiPriority w:val="99"/>
    <w:rsid w:val="003568A2"/>
    <w:rPr>
      <w:sz w:val="24"/>
      <w:szCs w:val="24"/>
    </w:rPr>
  </w:style>
  <w:style w:type="paragraph" w:styleId="ListParagraph">
    <w:name w:val="List Paragraph"/>
    <w:basedOn w:val="Normal"/>
    <w:uiPriority w:val="34"/>
    <w:qFormat/>
    <w:rsid w:val="00BC62EC"/>
    <w:pPr>
      <w:ind w:left="720"/>
      <w:contextualSpacing/>
    </w:pPr>
  </w:style>
  <w:style w:type="paragraph" w:styleId="FootnoteText">
    <w:name w:val="footnote text"/>
    <w:basedOn w:val="Normal"/>
    <w:link w:val="FootnoteTextChar"/>
    <w:rsid w:val="003D286A"/>
    <w:rPr>
      <w:sz w:val="20"/>
      <w:szCs w:val="20"/>
    </w:rPr>
  </w:style>
  <w:style w:type="character" w:customStyle="1" w:styleId="FootnoteTextChar">
    <w:name w:val="Footnote Text Char"/>
    <w:basedOn w:val="DefaultParagraphFont"/>
    <w:link w:val="FootnoteText"/>
    <w:rsid w:val="003D286A"/>
  </w:style>
  <w:style w:type="character" w:styleId="FootnoteReference">
    <w:name w:val="footnote reference"/>
    <w:basedOn w:val="DefaultParagraphFont"/>
    <w:rsid w:val="003D286A"/>
    <w:rPr>
      <w:vertAlign w:val="superscript"/>
    </w:rPr>
  </w:style>
  <w:style w:type="paragraph" w:customStyle="1" w:styleId="Default">
    <w:name w:val="Default"/>
    <w:uiPriority w:val="99"/>
    <w:rsid w:val="00093299"/>
    <w:pPr>
      <w:autoSpaceDE w:val="0"/>
      <w:autoSpaceDN w:val="0"/>
      <w:adjustRightInd w:val="0"/>
    </w:pPr>
    <w:rPr>
      <w:rFonts w:ascii="Verdana" w:hAnsi="Verdana" w:cs="Verdana"/>
      <w:color w:val="000000"/>
      <w:sz w:val="24"/>
      <w:szCs w:val="24"/>
    </w:rPr>
  </w:style>
  <w:style w:type="paragraph" w:styleId="PlainText">
    <w:name w:val="Plain Text"/>
    <w:basedOn w:val="Normal"/>
    <w:link w:val="PlainTextChar"/>
    <w:uiPriority w:val="99"/>
    <w:unhideWhenUsed/>
    <w:rsid w:val="00235120"/>
    <w:rPr>
      <w:rFonts w:ascii="Verdana" w:eastAsiaTheme="minorHAnsi" w:hAnsi="Verdana" w:cs="Consolas"/>
      <w:sz w:val="20"/>
      <w:szCs w:val="21"/>
      <w:lang w:eastAsia="en-US"/>
    </w:rPr>
  </w:style>
  <w:style w:type="character" w:customStyle="1" w:styleId="PlainTextChar">
    <w:name w:val="Plain Text Char"/>
    <w:basedOn w:val="DefaultParagraphFont"/>
    <w:link w:val="PlainText"/>
    <w:uiPriority w:val="99"/>
    <w:rsid w:val="00235120"/>
    <w:rPr>
      <w:rFonts w:ascii="Verdana" w:eastAsiaTheme="minorHAnsi" w:hAnsi="Verdana" w:cs="Consolas"/>
      <w:szCs w:val="21"/>
      <w:lang w:eastAsia="en-US"/>
    </w:rPr>
  </w:style>
  <w:style w:type="character" w:customStyle="1" w:styleId="Heading1Char">
    <w:name w:val="Heading 1 Char"/>
    <w:basedOn w:val="DefaultParagraphFont"/>
    <w:link w:val="Heading1"/>
    <w:rsid w:val="004D4942"/>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rsid w:val="004D4942"/>
    <w:pPr>
      <w:spacing w:before="180" w:after="180"/>
    </w:pPr>
  </w:style>
  <w:style w:type="character" w:customStyle="1" w:styleId="Heading4Char">
    <w:name w:val="Heading 4 Char"/>
    <w:basedOn w:val="DefaultParagraphFont"/>
    <w:link w:val="Heading4"/>
    <w:rsid w:val="004D4942"/>
    <w:rPr>
      <w:rFonts w:asciiTheme="majorHAnsi" w:eastAsiaTheme="majorEastAsia" w:hAnsiTheme="majorHAnsi" w:cstheme="majorBidi"/>
      <w:i/>
      <w:iCs/>
      <w:color w:val="365F91" w:themeColor="accent1" w:themeShade="BF"/>
      <w:sz w:val="24"/>
      <w:szCs w:val="24"/>
    </w:rPr>
  </w:style>
  <w:style w:type="character" w:customStyle="1" w:styleId="Heading3Char">
    <w:name w:val="Heading 3 Char"/>
    <w:basedOn w:val="DefaultParagraphFont"/>
    <w:link w:val="Heading3"/>
    <w:semiHidden/>
    <w:rsid w:val="001062AA"/>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1062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31442">
      <w:bodyDiv w:val="1"/>
      <w:marLeft w:val="0"/>
      <w:marRight w:val="0"/>
      <w:marTop w:val="0"/>
      <w:marBottom w:val="0"/>
      <w:divBdr>
        <w:top w:val="none" w:sz="0" w:space="0" w:color="auto"/>
        <w:left w:val="none" w:sz="0" w:space="0" w:color="auto"/>
        <w:bottom w:val="none" w:sz="0" w:space="0" w:color="auto"/>
        <w:right w:val="none" w:sz="0" w:space="0" w:color="auto"/>
      </w:divBdr>
      <w:divsChild>
        <w:div w:id="587737771">
          <w:marLeft w:val="0"/>
          <w:marRight w:val="0"/>
          <w:marTop w:val="0"/>
          <w:marBottom w:val="0"/>
          <w:divBdr>
            <w:top w:val="none" w:sz="0" w:space="0" w:color="auto"/>
            <w:left w:val="none" w:sz="0" w:space="0" w:color="auto"/>
            <w:bottom w:val="none" w:sz="0" w:space="0" w:color="auto"/>
            <w:right w:val="none" w:sz="0" w:space="0" w:color="auto"/>
          </w:divBdr>
          <w:divsChild>
            <w:div w:id="1009406405">
              <w:marLeft w:val="0"/>
              <w:marRight w:val="0"/>
              <w:marTop w:val="0"/>
              <w:marBottom w:val="0"/>
              <w:divBdr>
                <w:top w:val="none" w:sz="0" w:space="0" w:color="auto"/>
                <w:left w:val="none" w:sz="0" w:space="0" w:color="auto"/>
                <w:bottom w:val="none" w:sz="0" w:space="0" w:color="auto"/>
                <w:right w:val="none" w:sz="0" w:space="0" w:color="auto"/>
              </w:divBdr>
              <w:divsChild>
                <w:div w:id="982001525">
                  <w:marLeft w:val="0"/>
                  <w:marRight w:val="0"/>
                  <w:marTop w:val="0"/>
                  <w:marBottom w:val="0"/>
                  <w:divBdr>
                    <w:top w:val="none" w:sz="0" w:space="0" w:color="auto"/>
                    <w:left w:val="none" w:sz="0" w:space="0" w:color="auto"/>
                    <w:bottom w:val="none" w:sz="0" w:space="0" w:color="auto"/>
                    <w:right w:val="none" w:sz="0" w:space="0" w:color="auto"/>
                  </w:divBdr>
                  <w:divsChild>
                    <w:div w:id="17919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33971">
      <w:bodyDiv w:val="1"/>
      <w:marLeft w:val="0"/>
      <w:marRight w:val="0"/>
      <w:marTop w:val="0"/>
      <w:marBottom w:val="0"/>
      <w:divBdr>
        <w:top w:val="none" w:sz="0" w:space="0" w:color="auto"/>
        <w:left w:val="none" w:sz="0" w:space="0" w:color="auto"/>
        <w:bottom w:val="none" w:sz="0" w:space="0" w:color="auto"/>
        <w:right w:val="none" w:sz="0" w:space="0" w:color="auto"/>
      </w:divBdr>
    </w:div>
    <w:div w:id="485820856">
      <w:bodyDiv w:val="1"/>
      <w:marLeft w:val="0"/>
      <w:marRight w:val="0"/>
      <w:marTop w:val="0"/>
      <w:marBottom w:val="0"/>
      <w:divBdr>
        <w:top w:val="none" w:sz="0" w:space="0" w:color="auto"/>
        <w:left w:val="none" w:sz="0" w:space="0" w:color="auto"/>
        <w:bottom w:val="none" w:sz="0" w:space="0" w:color="auto"/>
        <w:right w:val="none" w:sz="0" w:space="0" w:color="auto"/>
      </w:divBdr>
    </w:div>
    <w:div w:id="1214465540">
      <w:bodyDiv w:val="1"/>
      <w:marLeft w:val="0"/>
      <w:marRight w:val="0"/>
      <w:marTop w:val="0"/>
      <w:marBottom w:val="0"/>
      <w:divBdr>
        <w:top w:val="none" w:sz="0" w:space="0" w:color="auto"/>
        <w:left w:val="none" w:sz="0" w:space="0" w:color="auto"/>
        <w:bottom w:val="none" w:sz="0" w:space="0" w:color="auto"/>
        <w:right w:val="none" w:sz="0" w:space="0" w:color="auto"/>
      </w:divBdr>
      <w:divsChild>
        <w:div w:id="371423966">
          <w:marLeft w:val="0"/>
          <w:marRight w:val="0"/>
          <w:marTop w:val="0"/>
          <w:marBottom w:val="0"/>
          <w:divBdr>
            <w:top w:val="none" w:sz="0" w:space="0" w:color="auto"/>
            <w:left w:val="none" w:sz="0" w:space="0" w:color="auto"/>
            <w:bottom w:val="none" w:sz="0" w:space="0" w:color="auto"/>
            <w:right w:val="none" w:sz="0" w:space="0" w:color="auto"/>
          </w:divBdr>
          <w:divsChild>
            <w:div w:id="607732951">
              <w:marLeft w:val="0"/>
              <w:marRight w:val="0"/>
              <w:marTop w:val="0"/>
              <w:marBottom w:val="0"/>
              <w:divBdr>
                <w:top w:val="none" w:sz="0" w:space="0" w:color="auto"/>
                <w:left w:val="none" w:sz="0" w:space="0" w:color="auto"/>
                <w:bottom w:val="none" w:sz="0" w:space="0" w:color="auto"/>
                <w:right w:val="none" w:sz="0" w:space="0" w:color="auto"/>
              </w:divBdr>
              <w:divsChild>
                <w:div w:id="1908614508">
                  <w:marLeft w:val="0"/>
                  <w:marRight w:val="0"/>
                  <w:marTop w:val="0"/>
                  <w:marBottom w:val="0"/>
                  <w:divBdr>
                    <w:top w:val="none" w:sz="0" w:space="0" w:color="auto"/>
                    <w:left w:val="none" w:sz="0" w:space="0" w:color="auto"/>
                    <w:bottom w:val="none" w:sz="0" w:space="0" w:color="auto"/>
                    <w:right w:val="none" w:sz="0" w:space="0" w:color="auto"/>
                  </w:divBdr>
                  <w:divsChild>
                    <w:div w:id="16206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692923">
      <w:bodyDiv w:val="1"/>
      <w:marLeft w:val="0"/>
      <w:marRight w:val="0"/>
      <w:marTop w:val="0"/>
      <w:marBottom w:val="0"/>
      <w:divBdr>
        <w:top w:val="none" w:sz="0" w:space="0" w:color="auto"/>
        <w:left w:val="none" w:sz="0" w:space="0" w:color="auto"/>
        <w:bottom w:val="none" w:sz="0" w:space="0" w:color="auto"/>
        <w:right w:val="none" w:sz="0" w:space="0" w:color="auto"/>
      </w:divBdr>
    </w:div>
    <w:div w:id="161343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2.png@01D5B4D0.74EA585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1489fe-58b0-479b-a85e-7712feabb45b">
      <Terms xmlns="http://schemas.microsoft.com/office/infopath/2007/PartnerControls"/>
    </lcf76f155ced4ddcb4097134ff3c332f>
    <TaxCatchAll xmlns="b1bb5d39-3db1-4e9b-b8be-5371c065a7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FF72F2300B42346BF9C451FDDE25D22" ma:contentTypeVersion="18" ma:contentTypeDescription="Create a new document." ma:contentTypeScope="" ma:versionID="db8a5475509accee179e7a1b0fc5e40a">
  <xsd:schema xmlns:xsd="http://www.w3.org/2001/XMLSchema" xmlns:xs="http://www.w3.org/2001/XMLSchema" xmlns:p="http://schemas.microsoft.com/office/2006/metadata/properties" xmlns:ns2="711489fe-58b0-479b-a85e-7712feabb45b" xmlns:ns3="b1bb5d39-3db1-4e9b-b8be-5371c065a7d4" targetNamespace="http://schemas.microsoft.com/office/2006/metadata/properties" ma:root="true" ma:fieldsID="e7e82f38ab8af169b9be656dad52a733" ns2:_="" ns3:_="">
    <xsd:import namespace="711489fe-58b0-479b-a85e-7712feabb45b"/>
    <xsd:import namespace="b1bb5d39-3db1-4e9b-b8be-5371c065a7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1489fe-58b0-479b-a85e-7712feabb4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42d1d7-4476-4fa9-b20d-0ac7afb7c5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bb5d39-3db1-4e9b-b8be-5371c065a7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996fd6f-9294-4015-8d96-f123ace5d756}" ma:internalName="TaxCatchAll" ma:showField="CatchAllData" ma:web="b1bb5d39-3db1-4e9b-b8be-5371c065a7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CD6842-DA29-42CD-B430-692713D9F1C3}">
  <ds:schemaRefs>
    <ds:schemaRef ds:uri="http://schemas.openxmlformats.org/officeDocument/2006/bibliography"/>
  </ds:schemaRefs>
</ds:datastoreItem>
</file>

<file path=customXml/itemProps2.xml><?xml version="1.0" encoding="utf-8"?>
<ds:datastoreItem xmlns:ds="http://schemas.openxmlformats.org/officeDocument/2006/customXml" ds:itemID="{E945D695-EEF7-4C33-93F4-D6438237A4CC}">
  <ds:schemaRefs>
    <ds:schemaRef ds:uri="http://schemas.microsoft.com/office/2006/metadata/properties"/>
    <ds:schemaRef ds:uri="http://schemas.microsoft.com/office/infopath/2007/PartnerControls"/>
    <ds:schemaRef ds:uri="711489fe-58b0-479b-a85e-7712feabb45b"/>
    <ds:schemaRef ds:uri="b1bb5d39-3db1-4e9b-b8be-5371c065a7d4"/>
  </ds:schemaRefs>
</ds:datastoreItem>
</file>

<file path=customXml/itemProps3.xml><?xml version="1.0" encoding="utf-8"?>
<ds:datastoreItem xmlns:ds="http://schemas.openxmlformats.org/officeDocument/2006/customXml" ds:itemID="{F2D2A0B7-07E4-42A2-9136-6AF3ACD64427}">
  <ds:schemaRefs>
    <ds:schemaRef ds:uri="http://schemas.microsoft.com/sharepoint/v3/contenttype/forms"/>
  </ds:schemaRefs>
</ds:datastoreItem>
</file>

<file path=customXml/itemProps4.xml><?xml version="1.0" encoding="utf-8"?>
<ds:datastoreItem xmlns:ds="http://schemas.openxmlformats.org/officeDocument/2006/customXml" ds:itemID="{1164B8C7-2E14-4AAF-A81B-029B55452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1489fe-58b0-479b-a85e-7712feabb45b"/>
    <ds:schemaRef ds:uri="b1bb5d39-3db1-4e9b-b8be-5371c065a7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562</Words>
  <Characters>3582</Characters>
  <Application>Microsoft Office Word</Application>
  <DocSecurity>0</DocSecurity>
  <Lines>94</Lines>
  <Paragraphs>72</Paragraphs>
  <ScaleCrop>false</ScaleCrop>
  <HeadingPairs>
    <vt:vector size="2" baseType="variant">
      <vt:variant>
        <vt:lpstr>Title</vt:lpstr>
      </vt:variant>
      <vt:variant>
        <vt:i4>1</vt:i4>
      </vt:variant>
    </vt:vector>
  </HeadingPairs>
  <TitlesOfParts>
    <vt:vector size="1" baseType="lpstr">
      <vt:lpstr>Role Profile Template</vt:lpstr>
    </vt:vector>
  </TitlesOfParts>
  <Company>WCRS</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dc:title>
  <dc:subject/>
  <dc:creator>Lucy Faulkner</dc:creator>
  <cp:keywords/>
  <dc:description/>
  <cp:lastModifiedBy>Charlene McGouran</cp:lastModifiedBy>
  <cp:revision>14</cp:revision>
  <cp:lastPrinted>2012-09-20T15:15:00Z</cp:lastPrinted>
  <dcterms:created xsi:type="dcterms:W3CDTF">2019-07-29T15:11:00Z</dcterms:created>
  <dcterms:modified xsi:type="dcterms:W3CDTF">2026-04-21T15:15:00Z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0x0101004FF72F2300B42346BF9C451FDDE25D22</vt:lpwstr>
  </property>
  <property fmtid="{D5CDD505-2E9C-101B-9397-08002B2CF9AE}" pid="3" name="Order">
    <vt:r8>5470200</vt:r8>
  </property>
  <property fmtid="{D5CDD505-2E9C-101B-9397-08002B2CF9AE}" pid="4" name="MediaServiceImageTags">
    <vt:lpwstr/>
  </property>
</Properties>
</file>